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32B96" w14:textId="6B71208A" w:rsidR="004042F3" w:rsidRPr="00F1537E" w:rsidRDefault="004042F3" w:rsidP="004042F3">
      <w:pPr>
        <w:rPr>
          <w:rFonts w:ascii="Arial" w:hAnsi="Arial" w:cs="Arial"/>
          <w:b/>
          <w:noProof/>
          <w:kern w:val="0"/>
          <w:sz w:val="24"/>
          <w:szCs w:val="24"/>
        </w:rPr>
      </w:pPr>
      <w:r w:rsidRPr="00F1537E">
        <w:rPr>
          <w:rFonts w:ascii="Arial" w:hAnsi="Arial" w:cs="Arial"/>
          <w:b/>
          <w:noProof/>
          <w:kern w:val="0"/>
          <w:sz w:val="24"/>
          <w:szCs w:val="24"/>
          <w:lang w:eastAsia="ja-JP"/>
        </w:rPr>
        <w:t>3GPP TSG-RAN WG4 Meeting #11</w:t>
      </w:r>
      <w:r w:rsidR="00583FDB">
        <w:rPr>
          <w:rFonts w:ascii="Arial" w:hAnsi="Arial" w:cs="Arial" w:hint="eastAsia"/>
          <w:b/>
          <w:noProof/>
          <w:kern w:val="0"/>
          <w:sz w:val="24"/>
          <w:szCs w:val="24"/>
        </w:rPr>
        <w:t>7</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Pr>
          <w:rFonts w:ascii="Arial" w:hAnsi="Arial" w:cs="Arial" w:hint="eastAsia"/>
          <w:b/>
          <w:noProof/>
          <w:kern w:val="0"/>
          <w:sz w:val="24"/>
          <w:szCs w:val="24"/>
        </w:rPr>
        <w:t xml:space="preserve">        </w:t>
      </w:r>
      <w:r w:rsidRPr="00F1537E">
        <w:rPr>
          <w:rFonts w:ascii="Arial" w:hAnsi="Arial" w:cs="Arial"/>
          <w:b/>
          <w:noProof/>
          <w:kern w:val="0"/>
          <w:sz w:val="24"/>
          <w:szCs w:val="24"/>
          <w:lang w:eastAsia="ja-JP"/>
        </w:rPr>
        <w:t xml:space="preserve">       </w:t>
      </w:r>
      <w:r w:rsidR="00463B0A" w:rsidRPr="00463B0A">
        <w:rPr>
          <w:rFonts w:ascii="Arial" w:hAnsi="Arial" w:cs="Arial"/>
          <w:b/>
          <w:noProof/>
          <w:kern w:val="0"/>
          <w:sz w:val="24"/>
          <w:szCs w:val="24"/>
          <w:lang w:eastAsia="ja-JP"/>
        </w:rPr>
        <w:t>R4-2520757</w:t>
      </w:r>
    </w:p>
    <w:p w14:paraId="6F2BEA30" w14:textId="1FB194C3" w:rsidR="004042F3" w:rsidRDefault="00583FDB" w:rsidP="004042F3">
      <w:pPr>
        <w:rPr>
          <w:rFonts w:ascii="Arial" w:hAnsi="Arial" w:cs="Arial"/>
          <w:b/>
          <w:noProof/>
          <w:kern w:val="0"/>
          <w:sz w:val="24"/>
          <w:szCs w:val="24"/>
          <w:lang w:eastAsia="ja-JP"/>
        </w:rPr>
      </w:pPr>
      <w:r w:rsidRPr="00583FDB">
        <w:rPr>
          <w:rFonts w:ascii="Arial" w:hAnsi="Arial" w:cs="Arial"/>
          <w:b/>
          <w:noProof/>
          <w:kern w:val="0"/>
          <w:sz w:val="24"/>
          <w:szCs w:val="24"/>
        </w:rPr>
        <w:t>Dallas, USA, Nov. 17-21, 2025</w:t>
      </w:r>
    </w:p>
    <w:p w14:paraId="02C42555" w14:textId="77777777" w:rsidR="004042F3" w:rsidRPr="00064BBD" w:rsidRDefault="004042F3" w:rsidP="004042F3">
      <w:pPr>
        <w:spacing w:before="120"/>
        <w:rPr>
          <w:rFonts w:ascii="Times New Roman" w:hAnsi="Times New Roman"/>
          <w:kern w:val="0"/>
          <w:sz w:val="24"/>
          <w:szCs w:val="24"/>
        </w:rPr>
      </w:pPr>
    </w:p>
    <w:p w14:paraId="39D8E4F4" w14:textId="279558D8" w:rsidR="004042F3" w:rsidRPr="009E5E61"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9E5E61">
        <w:rPr>
          <w:rFonts w:ascii="Arial" w:eastAsiaTheme="minorEastAsia" w:hAnsi="Arial" w:cs="Arial" w:hint="eastAsia"/>
          <w:b/>
          <w:sz w:val="24"/>
          <w:szCs w:val="24"/>
        </w:rPr>
        <w:t>7.7.3</w:t>
      </w:r>
    </w:p>
    <w:p w14:paraId="50D42B86" w14:textId="77777777" w:rsidR="004042F3" w:rsidRDefault="004042F3" w:rsidP="004042F3">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6969E13" w14:textId="612AC50C" w:rsidR="004042F3" w:rsidRPr="00BD5A30"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AE3258">
        <w:rPr>
          <w:rFonts w:ascii="Arial" w:eastAsiaTheme="minorEastAsia" w:hAnsi="Arial" w:cs="Arial" w:hint="eastAsia"/>
          <w:b/>
          <w:sz w:val="24"/>
          <w:szCs w:val="24"/>
        </w:rPr>
        <w:t>Discussion</w:t>
      </w:r>
      <w:r w:rsidRPr="00BD5A30">
        <w:rPr>
          <w:rFonts w:ascii="Arial" w:eastAsia="MS Mincho" w:hAnsi="Arial" w:cs="Arial"/>
          <w:b/>
          <w:sz w:val="24"/>
          <w:szCs w:val="24"/>
          <w:lang w:eastAsia="en-US"/>
        </w:rPr>
        <w:t xml:space="preserve"> on</w:t>
      </w:r>
      <w:r w:rsidR="00AE3258" w:rsidRPr="00AE3258">
        <w:t xml:space="preserve"> </w:t>
      </w:r>
      <w:r w:rsidR="00AE3258">
        <w:rPr>
          <w:rFonts w:ascii="Arial" w:eastAsiaTheme="minorEastAsia" w:hAnsi="Arial" w:cs="Arial" w:hint="eastAsia"/>
          <w:b/>
          <w:sz w:val="24"/>
          <w:szCs w:val="24"/>
        </w:rPr>
        <w:t>c</w:t>
      </w:r>
      <w:r w:rsidR="00AE3258" w:rsidRPr="00AE3258">
        <w:rPr>
          <w:rFonts w:ascii="Arial" w:eastAsia="MS Mincho" w:hAnsi="Arial" w:cs="Arial"/>
          <w:b/>
          <w:sz w:val="24"/>
          <w:szCs w:val="24"/>
          <w:lang w:eastAsia="en-US"/>
        </w:rPr>
        <w:t>oexistence</w:t>
      </w:r>
      <w:r w:rsidRPr="00BD5A30">
        <w:rPr>
          <w:rFonts w:ascii="Arial" w:eastAsia="MS Mincho" w:hAnsi="Arial" w:cs="Arial"/>
          <w:b/>
          <w:sz w:val="24"/>
          <w:szCs w:val="24"/>
          <w:lang w:eastAsia="en-US"/>
        </w:rPr>
        <w:t xml:space="preserve"> for </w:t>
      </w:r>
      <w:r>
        <w:rPr>
          <w:rFonts w:ascii="Arial" w:eastAsiaTheme="minorEastAsia" w:hAnsi="Arial" w:cs="Arial" w:hint="eastAsia"/>
          <w:b/>
          <w:sz w:val="24"/>
          <w:szCs w:val="24"/>
        </w:rPr>
        <w:t>UAV</w:t>
      </w:r>
    </w:p>
    <w:p w14:paraId="0B3B3C69" w14:textId="0562E3F5" w:rsidR="004042F3" w:rsidRPr="00583FDB"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583FDB">
        <w:rPr>
          <w:rFonts w:ascii="Arial" w:eastAsiaTheme="minorEastAsia" w:hAnsi="Arial" w:cs="Arial" w:hint="eastAsia"/>
          <w:b/>
          <w:sz w:val="24"/>
          <w:szCs w:val="24"/>
        </w:rPr>
        <w:t>Discussion</w:t>
      </w:r>
    </w:p>
    <w:p w14:paraId="6A18DAA4"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74964A3" w14:textId="6E98D3D0" w:rsidR="004042F3" w:rsidRDefault="00321895" w:rsidP="004042F3">
      <w:pPr>
        <w:spacing w:after="180"/>
        <w:rPr>
          <w:rFonts w:ascii="Times New Roman" w:hAnsi="Times New Roman"/>
          <w:sz w:val="20"/>
        </w:rPr>
      </w:pPr>
      <w:r w:rsidRPr="00321895">
        <w:rPr>
          <w:rFonts w:ascii="Times New Roman" w:hAnsi="Times New Roman"/>
          <w:sz w:val="20"/>
        </w:rPr>
        <w:t>At the last meeting, some progress was made in the discussion regarding high-power UAVs. However, there are still many differences in the aspect of coexistence analysis, such as the priority of analyzing coexistence scenarios, coexistence analysis parameters, etc. This document will present the viewpoints of the operators on the above issues.</w:t>
      </w:r>
    </w:p>
    <w:p w14:paraId="35A6B6C7"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7BEC9E8" w14:textId="7EBCBC2A" w:rsidR="004042F3" w:rsidRPr="004042F3" w:rsidRDefault="004042F3" w:rsidP="004042F3">
      <w:pPr>
        <w:outlineLvl w:val="1"/>
        <w:rPr>
          <w:rFonts w:ascii="Arial" w:hAnsi="Arial" w:cs="Arial"/>
          <w:sz w:val="28"/>
          <w:szCs w:val="28"/>
        </w:rPr>
      </w:pPr>
      <w:r w:rsidRPr="004042F3">
        <w:rPr>
          <w:rFonts w:ascii="Arial" w:hAnsi="Arial" w:cs="Arial"/>
          <w:sz w:val="28"/>
          <w:szCs w:val="28"/>
        </w:rPr>
        <w:t xml:space="preserve">2.1 </w:t>
      </w:r>
      <w:r w:rsidR="00F1682F">
        <w:rPr>
          <w:rFonts w:ascii="Arial" w:hAnsi="Arial" w:cs="Arial" w:hint="eastAsia"/>
          <w:sz w:val="28"/>
          <w:szCs w:val="28"/>
        </w:rPr>
        <w:t>C</w:t>
      </w:r>
      <w:r w:rsidR="00F1682F" w:rsidRPr="00F1682F">
        <w:rPr>
          <w:rFonts w:ascii="Arial" w:hAnsi="Arial" w:cs="Arial"/>
          <w:sz w:val="28"/>
          <w:szCs w:val="28"/>
        </w:rPr>
        <w:t>o-existence</w:t>
      </w:r>
      <w:r w:rsidRPr="004042F3">
        <w:rPr>
          <w:rFonts w:ascii="Arial" w:hAnsi="Arial" w:cs="Arial"/>
          <w:sz w:val="28"/>
          <w:szCs w:val="28"/>
        </w:rPr>
        <w:t xml:space="preserve"> </w:t>
      </w:r>
      <w:r w:rsidR="00076B44">
        <w:rPr>
          <w:rFonts w:ascii="Arial" w:hAnsi="Arial" w:cs="Arial" w:hint="eastAsia"/>
          <w:sz w:val="28"/>
          <w:szCs w:val="28"/>
        </w:rPr>
        <w:t>S</w:t>
      </w:r>
      <w:r w:rsidRPr="004042F3">
        <w:rPr>
          <w:rFonts w:ascii="Arial" w:hAnsi="Arial" w:cs="Arial"/>
          <w:sz w:val="28"/>
          <w:szCs w:val="28"/>
        </w:rPr>
        <w:t>cenario</w:t>
      </w:r>
    </w:p>
    <w:p w14:paraId="114A1F18" w14:textId="0DCD0C1B" w:rsidR="00321895" w:rsidRDefault="00321895" w:rsidP="004042F3">
      <w:pPr>
        <w:spacing w:after="120"/>
        <w:rPr>
          <w:rFonts w:ascii="Times New Roman" w:hAnsi="Times New Roman"/>
          <w:sz w:val="20"/>
          <w:szCs w:val="20"/>
        </w:rPr>
      </w:pPr>
      <w:r>
        <w:rPr>
          <w:rFonts w:ascii="Times New Roman" w:hAnsi="Times New Roman" w:hint="eastAsia"/>
          <w:sz w:val="20"/>
          <w:szCs w:val="20"/>
        </w:rPr>
        <w:t>Last meeting we have reached the following agreement.</w:t>
      </w:r>
    </w:p>
    <w:tbl>
      <w:tblPr>
        <w:tblStyle w:val="af3"/>
        <w:tblW w:w="0" w:type="auto"/>
        <w:tblLook w:val="04A0" w:firstRow="1" w:lastRow="0" w:firstColumn="1" w:lastColumn="0" w:noHBand="0" w:noVBand="1"/>
      </w:tblPr>
      <w:tblGrid>
        <w:gridCol w:w="9736"/>
      </w:tblGrid>
      <w:tr w:rsidR="00321895" w14:paraId="285141DB" w14:textId="77777777" w:rsidTr="00321895">
        <w:tc>
          <w:tcPr>
            <w:tcW w:w="9736" w:type="dxa"/>
          </w:tcPr>
          <w:p w14:paraId="1F70EBDA" w14:textId="5F2F6EB8" w:rsidR="00321895" w:rsidRPr="00321895" w:rsidRDefault="00321895" w:rsidP="00321895">
            <w:pPr>
              <w:rPr>
                <w:rFonts w:ascii="Times New Roman" w:eastAsiaTheme="minorEastAsia" w:hAnsi="Times New Roman"/>
                <w:b/>
                <w:sz w:val="20"/>
                <w:szCs w:val="20"/>
                <w:u w:val="single"/>
              </w:rPr>
            </w:pPr>
            <w:r w:rsidRPr="00321895">
              <w:rPr>
                <w:rFonts w:ascii="Times New Roman" w:hAnsi="Times New Roman"/>
                <w:b/>
                <w:sz w:val="20"/>
                <w:szCs w:val="20"/>
                <w:u w:val="single"/>
                <w:lang w:eastAsia="ko-KR"/>
              </w:rPr>
              <w:t xml:space="preserve">Issue </w:t>
            </w:r>
            <w:r w:rsidRPr="00321895">
              <w:rPr>
                <w:rFonts w:ascii="Times New Roman" w:hAnsi="Times New Roman"/>
                <w:b/>
                <w:sz w:val="20"/>
                <w:szCs w:val="20"/>
                <w:u w:val="single"/>
              </w:rPr>
              <w:t>2</w:t>
            </w:r>
            <w:r w:rsidRPr="00321895">
              <w:rPr>
                <w:rFonts w:ascii="Times New Roman" w:hAnsi="Times New Roman"/>
                <w:b/>
                <w:sz w:val="20"/>
                <w:szCs w:val="20"/>
                <w:u w:val="single"/>
                <w:lang w:eastAsia="ko-KR"/>
              </w:rPr>
              <w:t>-</w:t>
            </w:r>
            <w:r w:rsidRPr="00321895">
              <w:rPr>
                <w:rFonts w:ascii="Times New Roman" w:hAnsi="Times New Roman"/>
                <w:b/>
                <w:sz w:val="20"/>
                <w:szCs w:val="20"/>
                <w:u w:val="single"/>
              </w:rPr>
              <w:t>1-1</w:t>
            </w:r>
            <w:r w:rsidRPr="00321895">
              <w:rPr>
                <w:rFonts w:ascii="Times New Roman" w:hAnsi="Times New Roman"/>
                <w:b/>
                <w:sz w:val="20"/>
                <w:szCs w:val="20"/>
                <w:u w:val="single"/>
                <w:lang w:eastAsia="ko-KR"/>
              </w:rPr>
              <w:t xml:space="preserve">: </w:t>
            </w:r>
            <w:r w:rsidRPr="00321895">
              <w:rPr>
                <w:rFonts w:ascii="Times New Roman" w:hAnsi="Times New Roman"/>
                <w:b/>
                <w:sz w:val="20"/>
                <w:szCs w:val="20"/>
                <w:u w:val="single"/>
              </w:rPr>
              <w:t>Coexistence scenarios</w:t>
            </w:r>
          </w:p>
          <w:p w14:paraId="4A14C025" w14:textId="77777777" w:rsidR="00321895" w:rsidRPr="00321895" w:rsidRDefault="00321895" w:rsidP="00321895">
            <w:pPr>
              <w:pStyle w:val="a9"/>
              <w:widowControl/>
              <w:numPr>
                <w:ilvl w:val="0"/>
                <w:numId w:val="1"/>
              </w:numPr>
              <w:spacing w:after="120"/>
              <w:ind w:left="720"/>
              <w:contextualSpacing w:val="0"/>
              <w:jc w:val="left"/>
              <w:rPr>
                <w:rFonts w:ascii="Times New Roman" w:eastAsia="宋体" w:hAnsi="Times New Roman" w:cs="Times New Roman"/>
                <w:sz w:val="20"/>
                <w:szCs w:val="20"/>
              </w:rPr>
            </w:pPr>
            <w:r w:rsidRPr="00321895">
              <w:rPr>
                <w:rFonts w:ascii="Times New Roman" w:eastAsia="宋体" w:hAnsi="Times New Roman" w:cs="Times New Roman"/>
                <w:sz w:val="20"/>
                <w:szCs w:val="20"/>
              </w:rPr>
              <w:t>Agreements:</w:t>
            </w:r>
          </w:p>
          <w:p w14:paraId="191C1CE4" w14:textId="77777777" w:rsidR="00321895" w:rsidRPr="00321895" w:rsidRDefault="00321895" w:rsidP="00321895">
            <w:pPr>
              <w:pStyle w:val="a9"/>
              <w:widowControl/>
              <w:numPr>
                <w:ilvl w:val="1"/>
                <w:numId w:val="1"/>
              </w:numPr>
              <w:spacing w:after="120"/>
              <w:ind w:left="1440"/>
              <w:contextualSpacing w:val="0"/>
              <w:jc w:val="left"/>
              <w:rPr>
                <w:rFonts w:ascii="Times New Roman" w:hAnsi="Times New Roman" w:cs="Times New Roman"/>
                <w:sz w:val="20"/>
                <w:szCs w:val="20"/>
              </w:rPr>
            </w:pPr>
            <w:r w:rsidRPr="00321895">
              <w:rPr>
                <w:rFonts w:ascii="Times New Roman" w:hAnsi="Times New Roman" w:cs="Times New Roman"/>
                <w:sz w:val="20"/>
                <w:szCs w:val="20"/>
              </w:rPr>
              <w:t xml:space="preserve">RAN4 to consider the following synchronized coexistence scenarios in Table 2.2.1-1 as the starting point. </w:t>
            </w:r>
          </w:p>
          <w:p w14:paraId="668D1B50" w14:textId="77777777" w:rsidR="00321895" w:rsidRPr="00321895" w:rsidRDefault="00321895" w:rsidP="00321895">
            <w:pPr>
              <w:pStyle w:val="a9"/>
              <w:widowControl/>
              <w:numPr>
                <w:ilvl w:val="1"/>
                <w:numId w:val="1"/>
              </w:numPr>
              <w:spacing w:after="120"/>
              <w:ind w:left="1440"/>
              <w:contextualSpacing w:val="0"/>
              <w:jc w:val="left"/>
              <w:rPr>
                <w:rFonts w:ascii="Times New Roman" w:hAnsi="Times New Roman" w:cs="Times New Roman"/>
                <w:sz w:val="20"/>
                <w:szCs w:val="20"/>
              </w:rPr>
            </w:pPr>
            <w:r w:rsidRPr="00321895">
              <w:rPr>
                <w:rFonts w:ascii="Times New Roman" w:eastAsia="宋体" w:hAnsi="Times New Roman" w:cs="Times New Roman"/>
                <w:sz w:val="20"/>
                <w:szCs w:val="20"/>
              </w:rPr>
              <w:t>Further down-selection for the simulation scenario is not precluded.</w:t>
            </w:r>
          </w:p>
          <w:p w14:paraId="4E5DA6A6" w14:textId="77777777" w:rsidR="00321895" w:rsidRPr="00321895" w:rsidRDefault="00321895" w:rsidP="00321895">
            <w:pPr>
              <w:pStyle w:val="a9"/>
              <w:spacing w:after="120"/>
              <w:ind w:left="1440"/>
              <w:rPr>
                <w:rFonts w:ascii="Times New Roman" w:eastAsia="宋体" w:hAnsi="Times New Roman" w:cs="Times New Roman"/>
                <w:b/>
                <w:bCs/>
                <w:sz w:val="20"/>
                <w:szCs w:val="20"/>
              </w:rPr>
            </w:pPr>
            <w:r w:rsidRPr="00321895">
              <w:rPr>
                <w:rFonts w:ascii="Times New Roman" w:hAnsi="Times New Roman" w:cs="Times New Roman"/>
                <w:b/>
                <w:bCs/>
                <w:sz w:val="20"/>
                <w:szCs w:val="20"/>
              </w:rPr>
              <w:t>Table 2.2.1-1: Co-existence scenarios between UAV and TN network</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233"/>
              <w:gridCol w:w="1135"/>
              <w:gridCol w:w="1216"/>
              <w:gridCol w:w="1088"/>
              <w:gridCol w:w="1150"/>
              <w:gridCol w:w="1361"/>
            </w:tblGrid>
            <w:tr w:rsidR="00321895" w:rsidRPr="00321895" w14:paraId="00E2BD8E" w14:textId="77777777" w:rsidTr="000B35D0">
              <w:trPr>
                <w:trHeight w:val="201"/>
                <w:jc w:val="center"/>
              </w:trPr>
              <w:tc>
                <w:tcPr>
                  <w:tcW w:w="332" w:type="pct"/>
                  <w:tcBorders>
                    <w:top w:val="single" w:sz="4" w:space="0" w:color="auto"/>
                    <w:left w:val="single" w:sz="4" w:space="0" w:color="auto"/>
                    <w:bottom w:val="nil"/>
                    <w:right w:val="single" w:sz="4" w:space="0" w:color="auto"/>
                  </w:tcBorders>
                  <w:vAlign w:val="center"/>
                </w:tcPr>
                <w:p w14:paraId="79CF1F4B" w14:textId="77777777" w:rsidR="00321895" w:rsidRPr="00321895" w:rsidRDefault="00321895" w:rsidP="00321895">
                  <w:pPr>
                    <w:pStyle w:val="TAH"/>
                    <w:rPr>
                      <w:rFonts w:ascii="Times New Roman" w:hAnsi="Times New Roman"/>
                      <w:sz w:val="20"/>
                      <w:szCs w:val="20"/>
                      <w:lang w:eastAsia="ja-JP"/>
                    </w:rPr>
                  </w:pPr>
                </w:p>
              </w:tc>
              <w:tc>
                <w:tcPr>
                  <w:tcW w:w="1562" w:type="pct"/>
                  <w:gridSpan w:val="2"/>
                  <w:tcBorders>
                    <w:top w:val="single" w:sz="4" w:space="0" w:color="auto"/>
                    <w:left w:val="single" w:sz="4" w:space="0" w:color="auto"/>
                    <w:bottom w:val="single" w:sz="4" w:space="0" w:color="auto"/>
                    <w:right w:val="single" w:sz="4" w:space="0" w:color="auto"/>
                  </w:tcBorders>
                  <w:vAlign w:val="center"/>
                </w:tcPr>
                <w:p w14:paraId="19F07D27" w14:textId="77777777" w:rsidR="00321895" w:rsidRPr="00321895" w:rsidRDefault="00321895" w:rsidP="00321895">
                  <w:pPr>
                    <w:pStyle w:val="TAH"/>
                    <w:rPr>
                      <w:rFonts w:ascii="Times New Roman" w:hAnsi="Times New Roman"/>
                      <w:sz w:val="20"/>
                      <w:szCs w:val="20"/>
                      <w:lang w:eastAsia="en-US"/>
                    </w:rPr>
                  </w:pPr>
                  <w:r w:rsidRPr="00321895">
                    <w:rPr>
                      <w:rFonts w:ascii="Times New Roman" w:hAnsi="Times New Roman"/>
                      <w:sz w:val="20"/>
                      <w:szCs w:val="20"/>
                      <w:lang w:eastAsia="en-US"/>
                    </w:rPr>
                    <w:t>Aggressor</w:t>
                  </w:r>
                </w:p>
              </w:tc>
              <w:tc>
                <w:tcPr>
                  <w:tcW w:w="1505" w:type="pct"/>
                  <w:gridSpan w:val="2"/>
                  <w:tcBorders>
                    <w:top w:val="single" w:sz="4" w:space="0" w:color="auto"/>
                    <w:left w:val="single" w:sz="4" w:space="0" w:color="auto"/>
                    <w:bottom w:val="single" w:sz="4" w:space="0" w:color="auto"/>
                    <w:right w:val="single" w:sz="4" w:space="0" w:color="auto"/>
                  </w:tcBorders>
                  <w:vAlign w:val="center"/>
                </w:tcPr>
                <w:p w14:paraId="39FE1337" w14:textId="77777777" w:rsidR="00321895" w:rsidRPr="00321895" w:rsidRDefault="00321895" w:rsidP="00321895">
                  <w:pPr>
                    <w:pStyle w:val="TAH"/>
                    <w:rPr>
                      <w:rFonts w:ascii="Times New Roman" w:hAnsi="Times New Roman"/>
                      <w:sz w:val="20"/>
                      <w:szCs w:val="20"/>
                      <w:lang w:eastAsia="en-US"/>
                    </w:rPr>
                  </w:pPr>
                  <w:r w:rsidRPr="00321895">
                    <w:rPr>
                      <w:rFonts w:ascii="Times New Roman" w:hAnsi="Times New Roman"/>
                      <w:sz w:val="20"/>
                      <w:szCs w:val="20"/>
                      <w:lang w:eastAsia="en-US"/>
                    </w:rPr>
                    <w:t>Victim</w:t>
                  </w:r>
                </w:p>
              </w:tc>
              <w:tc>
                <w:tcPr>
                  <w:tcW w:w="730" w:type="pct"/>
                  <w:tcBorders>
                    <w:top w:val="single" w:sz="4" w:space="0" w:color="auto"/>
                    <w:left w:val="single" w:sz="4" w:space="0" w:color="auto"/>
                    <w:bottom w:val="nil"/>
                    <w:right w:val="single" w:sz="4" w:space="0" w:color="auto"/>
                  </w:tcBorders>
                  <w:vAlign w:val="center"/>
                </w:tcPr>
                <w:p w14:paraId="6333FAD9" w14:textId="77777777" w:rsidR="00321895" w:rsidRPr="00321895" w:rsidRDefault="00321895" w:rsidP="00321895">
                  <w:pPr>
                    <w:pStyle w:val="TAH"/>
                    <w:rPr>
                      <w:rFonts w:ascii="Times New Roman" w:hAnsi="Times New Roman"/>
                      <w:sz w:val="20"/>
                      <w:szCs w:val="20"/>
                      <w:lang w:eastAsia="en-US"/>
                    </w:rPr>
                  </w:pPr>
                </w:p>
              </w:tc>
              <w:tc>
                <w:tcPr>
                  <w:tcW w:w="871" w:type="pct"/>
                  <w:tcBorders>
                    <w:top w:val="single" w:sz="4" w:space="0" w:color="auto"/>
                    <w:left w:val="single" w:sz="4" w:space="0" w:color="auto"/>
                    <w:bottom w:val="nil"/>
                    <w:right w:val="single" w:sz="4" w:space="0" w:color="auto"/>
                  </w:tcBorders>
                  <w:vAlign w:val="center"/>
                </w:tcPr>
                <w:p w14:paraId="5C2B36D0" w14:textId="77777777" w:rsidR="00321895" w:rsidRPr="00321895" w:rsidRDefault="00321895" w:rsidP="00321895">
                  <w:pPr>
                    <w:pStyle w:val="TAH"/>
                    <w:rPr>
                      <w:rFonts w:ascii="Times New Roman" w:hAnsi="Times New Roman"/>
                      <w:sz w:val="20"/>
                      <w:szCs w:val="20"/>
                      <w:lang w:eastAsia="en-US"/>
                    </w:rPr>
                  </w:pPr>
                </w:p>
              </w:tc>
            </w:tr>
            <w:tr w:rsidR="00321895" w:rsidRPr="00321895" w14:paraId="4197E44A" w14:textId="77777777" w:rsidTr="000B35D0">
              <w:trPr>
                <w:trHeight w:val="452"/>
                <w:jc w:val="center"/>
              </w:trPr>
              <w:tc>
                <w:tcPr>
                  <w:tcW w:w="332" w:type="pct"/>
                  <w:tcBorders>
                    <w:top w:val="nil"/>
                    <w:left w:val="single" w:sz="4" w:space="0" w:color="auto"/>
                    <w:bottom w:val="single" w:sz="4" w:space="0" w:color="auto"/>
                    <w:right w:val="single" w:sz="4" w:space="0" w:color="auto"/>
                  </w:tcBorders>
                  <w:vAlign w:val="center"/>
                </w:tcPr>
                <w:p w14:paraId="158EAAF5" w14:textId="77777777" w:rsidR="00321895" w:rsidRPr="00321895" w:rsidRDefault="00321895" w:rsidP="00321895">
                  <w:pPr>
                    <w:pStyle w:val="TAH"/>
                    <w:rPr>
                      <w:rFonts w:ascii="Times New Roman" w:hAnsi="Times New Roman"/>
                      <w:bCs/>
                      <w:sz w:val="20"/>
                      <w:szCs w:val="20"/>
                      <w:lang w:eastAsia="ja-JP"/>
                    </w:rPr>
                  </w:pPr>
                  <w:r w:rsidRPr="00321895">
                    <w:rPr>
                      <w:rFonts w:ascii="Times New Roman" w:hAnsi="Times New Roman"/>
                      <w:sz w:val="20"/>
                      <w:szCs w:val="20"/>
                      <w:lang w:eastAsia="en-US"/>
                    </w:rPr>
                    <w:t>No.</w:t>
                  </w:r>
                </w:p>
              </w:tc>
              <w:tc>
                <w:tcPr>
                  <w:tcW w:w="813" w:type="pct"/>
                  <w:tcBorders>
                    <w:top w:val="single" w:sz="4" w:space="0" w:color="auto"/>
                    <w:left w:val="single" w:sz="4" w:space="0" w:color="auto"/>
                    <w:bottom w:val="single" w:sz="4" w:space="0" w:color="auto"/>
                    <w:right w:val="single" w:sz="4" w:space="0" w:color="auto"/>
                  </w:tcBorders>
                  <w:vAlign w:val="center"/>
                </w:tcPr>
                <w:p w14:paraId="1D413F97" w14:textId="77777777" w:rsidR="00321895" w:rsidRPr="00321895" w:rsidRDefault="00321895" w:rsidP="00321895">
                  <w:pPr>
                    <w:pStyle w:val="TAH"/>
                    <w:rPr>
                      <w:rFonts w:ascii="Times New Roman" w:hAnsi="Times New Roman"/>
                      <w:sz w:val="20"/>
                      <w:szCs w:val="20"/>
                    </w:rPr>
                  </w:pPr>
                  <w:r w:rsidRPr="00321895">
                    <w:rPr>
                      <w:rFonts w:ascii="Times New Roman" w:hAnsi="Times New Roman"/>
                      <w:sz w:val="20"/>
                      <w:szCs w:val="20"/>
                    </w:rPr>
                    <w:t>deployment scenario</w:t>
                  </w:r>
                </w:p>
                <w:p w14:paraId="6B3146E0" w14:textId="77777777" w:rsidR="00321895" w:rsidRPr="00321895" w:rsidRDefault="00321895" w:rsidP="00321895">
                  <w:pPr>
                    <w:pStyle w:val="TAH"/>
                    <w:rPr>
                      <w:rFonts w:ascii="Times New Roman" w:hAnsi="Times New Roman"/>
                      <w:sz w:val="20"/>
                      <w:szCs w:val="20"/>
                    </w:rPr>
                  </w:pPr>
                  <w:r w:rsidRPr="00321895">
                    <w:rPr>
                      <w:rFonts w:ascii="Times New Roman" w:hAnsi="Times New Roman"/>
                      <w:sz w:val="20"/>
                      <w:szCs w:val="20"/>
                    </w:rPr>
                    <w:t>UL/DL</w:t>
                  </w:r>
                </w:p>
              </w:tc>
              <w:tc>
                <w:tcPr>
                  <w:tcW w:w="749" w:type="pct"/>
                  <w:tcBorders>
                    <w:top w:val="single" w:sz="4" w:space="0" w:color="auto"/>
                    <w:left w:val="single" w:sz="4" w:space="0" w:color="auto"/>
                    <w:bottom w:val="single" w:sz="4" w:space="0" w:color="auto"/>
                    <w:right w:val="single" w:sz="4" w:space="0" w:color="auto"/>
                  </w:tcBorders>
                  <w:vAlign w:val="center"/>
                </w:tcPr>
                <w:p w14:paraId="5C78FEB7" w14:textId="77777777" w:rsidR="00321895" w:rsidRPr="00321895" w:rsidRDefault="00321895" w:rsidP="00321895">
                  <w:pPr>
                    <w:pStyle w:val="TAH"/>
                    <w:rPr>
                      <w:rFonts w:ascii="Times New Roman" w:eastAsiaTheme="minorEastAsia" w:hAnsi="Times New Roman"/>
                      <w:sz w:val="20"/>
                      <w:szCs w:val="20"/>
                    </w:rPr>
                  </w:pPr>
                  <w:r w:rsidRPr="00321895">
                    <w:rPr>
                      <w:rFonts w:ascii="Times New Roman" w:eastAsiaTheme="minorEastAsia" w:hAnsi="Times New Roman"/>
                      <w:sz w:val="20"/>
                      <w:szCs w:val="20"/>
                    </w:rPr>
                    <w:t>System BW</w:t>
                  </w:r>
                </w:p>
                <w:p w14:paraId="28D093F7" w14:textId="77777777" w:rsidR="00321895" w:rsidRPr="00321895" w:rsidRDefault="00321895" w:rsidP="00321895">
                  <w:pPr>
                    <w:pStyle w:val="TAH"/>
                    <w:rPr>
                      <w:rFonts w:ascii="Times New Roman" w:hAnsi="Times New Roman"/>
                      <w:sz w:val="20"/>
                      <w:szCs w:val="20"/>
                    </w:rPr>
                  </w:pPr>
                  <w:r w:rsidRPr="00321895">
                    <w:rPr>
                      <w:rFonts w:ascii="Times New Roman" w:hAnsi="Times New Roman"/>
                      <w:sz w:val="20"/>
                      <w:szCs w:val="20"/>
                    </w:rPr>
                    <w:t>duplex mode</w:t>
                  </w:r>
                </w:p>
              </w:tc>
              <w:tc>
                <w:tcPr>
                  <w:tcW w:w="787" w:type="pct"/>
                  <w:tcBorders>
                    <w:top w:val="single" w:sz="4" w:space="0" w:color="auto"/>
                    <w:left w:val="single" w:sz="4" w:space="0" w:color="auto"/>
                    <w:bottom w:val="single" w:sz="4" w:space="0" w:color="auto"/>
                    <w:right w:val="single" w:sz="4" w:space="0" w:color="auto"/>
                  </w:tcBorders>
                  <w:vAlign w:val="center"/>
                </w:tcPr>
                <w:p w14:paraId="64C92A45" w14:textId="77777777" w:rsidR="00321895" w:rsidRPr="00321895" w:rsidRDefault="00321895" w:rsidP="00321895">
                  <w:pPr>
                    <w:pStyle w:val="TAH"/>
                    <w:rPr>
                      <w:rFonts w:ascii="Times New Roman" w:hAnsi="Times New Roman"/>
                      <w:sz w:val="20"/>
                      <w:szCs w:val="20"/>
                    </w:rPr>
                  </w:pPr>
                  <w:r w:rsidRPr="00321895">
                    <w:rPr>
                      <w:rFonts w:ascii="Times New Roman" w:hAnsi="Times New Roman"/>
                      <w:sz w:val="20"/>
                      <w:szCs w:val="20"/>
                    </w:rPr>
                    <w:t>deployment scenario</w:t>
                  </w:r>
                </w:p>
                <w:p w14:paraId="1467741B" w14:textId="77777777" w:rsidR="00321895" w:rsidRPr="00321895" w:rsidRDefault="00321895" w:rsidP="00321895">
                  <w:pPr>
                    <w:pStyle w:val="TAH"/>
                    <w:rPr>
                      <w:rFonts w:ascii="Times New Roman" w:hAnsi="Times New Roman"/>
                      <w:sz w:val="20"/>
                      <w:szCs w:val="20"/>
                      <w:lang w:eastAsia="ja-JP"/>
                    </w:rPr>
                  </w:pPr>
                  <w:r w:rsidRPr="00321895">
                    <w:rPr>
                      <w:rFonts w:ascii="Times New Roman" w:hAnsi="Times New Roman"/>
                      <w:sz w:val="20"/>
                      <w:szCs w:val="20"/>
                    </w:rPr>
                    <w:t>UL/DL</w:t>
                  </w:r>
                </w:p>
              </w:tc>
              <w:tc>
                <w:tcPr>
                  <w:tcW w:w="717" w:type="pct"/>
                  <w:tcBorders>
                    <w:top w:val="single" w:sz="4" w:space="0" w:color="auto"/>
                    <w:left w:val="single" w:sz="4" w:space="0" w:color="auto"/>
                    <w:bottom w:val="single" w:sz="4" w:space="0" w:color="auto"/>
                    <w:right w:val="single" w:sz="4" w:space="0" w:color="auto"/>
                  </w:tcBorders>
                  <w:vAlign w:val="center"/>
                </w:tcPr>
                <w:p w14:paraId="5FDDFDE2" w14:textId="77777777" w:rsidR="00321895" w:rsidRPr="00321895" w:rsidRDefault="00321895" w:rsidP="00321895">
                  <w:pPr>
                    <w:pStyle w:val="TAH"/>
                    <w:rPr>
                      <w:rFonts w:ascii="Times New Roman" w:eastAsiaTheme="minorEastAsia" w:hAnsi="Times New Roman"/>
                      <w:sz w:val="20"/>
                      <w:szCs w:val="20"/>
                    </w:rPr>
                  </w:pPr>
                  <w:r w:rsidRPr="00321895">
                    <w:rPr>
                      <w:rFonts w:ascii="Times New Roman" w:eastAsiaTheme="minorEastAsia" w:hAnsi="Times New Roman"/>
                      <w:sz w:val="20"/>
                      <w:szCs w:val="20"/>
                    </w:rPr>
                    <w:t>System BW</w:t>
                  </w:r>
                </w:p>
                <w:p w14:paraId="6261AB47" w14:textId="77777777" w:rsidR="00321895" w:rsidRPr="00321895" w:rsidRDefault="00321895" w:rsidP="00321895">
                  <w:pPr>
                    <w:pStyle w:val="TAH"/>
                    <w:rPr>
                      <w:rFonts w:ascii="Times New Roman" w:hAnsi="Times New Roman"/>
                      <w:sz w:val="20"/>
                      <w:szCs w:val="20"/>
                    </w:rPr>
                  </w:pPr>
                  <w:r w:rsidRPr="00321895">
                    <w:rPr>
                      <w:rFonts w:ascii="Times New Roman" w:hAnsi="Times New Roman"/>
                      <w:sz w:val="20"/>
                      <w:szCs w:val="20"/>
                    </w:rPr>
                    <w:t>duplex mode</w:t>
                  </w:r>
                </w:p>
              </w:tc>
              <w:tc>
                <w:tcPr>
                  <w:tcW w:w="730" w:type="pct"/>
                  <w:tcBorders>
                    <w:top w:val="nil"/>
                    <w:left w:val="single" w:sz="4" w:space="0" w:color="auto"/>
                    <w:bottom w:val="single" w:sz="4" w:space="0" w:color="auto"/>
                    <w:right w:val="single" w:sz="4" w:space="0" w:color="auto"/>
                  </w:tcBorders>
                  <w:vAlign w:val="center"/>
                </w:tcPr>
                <w:p w14:paraId="57F4BD60" w14:textId="77777777" w:rsidR="00321895" w:rsidRPr="00321895" w:rsidRDefault="00321895" w:rsidP="00321895">
                  <w:pPr>
                    <w:pStyle w:val="TAH"/>
                    <w:rPr>
                      <w:rFonts w:ascii="Times New Roman" w:hAnsi="Times New Roman"/>
                      <w:bCs/>
                      <w:sz w:val="20"/>
                      <w:szCs w:val="20"/>
                      <w:lang w:eastAsia="ja-JP"/>
                    </w:rPr>
                  </w:pPr>
                  <w:r w:rsidRPr="00321895">
                    <w:rPr>
                      <w:rFonts w:ascii="Times New Roman" w:hAnsi="Times New Roman"/>
                      <w:sz w:val="20"/>
                      <w:szCs w:val="20"/>
                    </w:rPr>
                    <w:t>Simulation frequency</w:t>
                  </w:r>
                </w:p>
              </w:tc>
              <w:tc>
                <w:tcPr>
                  <w:tcW w:w="871" w:type="pct"/>
                  <w:tcBorders>
                    <w:top w:val="nil"/>
                    <w:left w:val="single" w:sz="4" w:space="0" w:color="auto"/>
                    <w:bottom w:val="single" w:sz="4" w:space="0" w:color="auto"/>
                    <w:right w:val="single" w:sz="4" w:space="0" w:color="auto"/>
                  </w:tcBorders>
                  <w:vAlign w:val="center"/>
                </w:tcPr>
                <w:p w14:paraId="6311EC02" w14:textId="77777777" w:rsidR="00321895" w:rsidRPr="00321895" w:rsidRDefault="00321895" w:rsidP="00321895">
                  <w:pPr>
                    <w:pStyle w:val="TAH"/>
                    <w:rPr>
                      <w:rFonts w:ascii="Times New Roman" w:eastAsiaTheme="minorEastAsia" w:hAnsi="Times New Roman"/>
                      <w:bCs/>
                      <w:sz w:val="20"/>
                      <w:szCs w:val="20"/>
                    </w:rPr>
                  </w:pPr>
                  <w:r w:rsidRPr="00321895">
                    <w:rPr>
                      <w:rFonts w:ascii="Times New Roman" w:eastAsiaTheme="minorEastAsia" w:hAnsi="Times New Roman"/>
                      <w:sz w:val="20"/>
                      <w:szCs w:val="20"/>
                    </w:rPr>
                    <w:t>ACLR/ACS requirements</w:t>
                  </w:r>
                </w:p>
              </w:tc>
            </w:tr>
            <w:tr w:rsidR="00321895" w:rsidRPr="00321895" w14:paraId="22B3DA74" w14:textId="77777777" w:rsidTr="000B35D0">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7B1DC35F" w14:textId="77777777" w:rsidR="00321895" w:rsidRPr="00321895" w:rsidRDefault="00321895" w:rsidP="00321895">
                  <w:pPr>
                    <w:pStyle w:val="TAC"/>
                    <w:rPr>
                      <w:rFonts w:ascii="Times New Roman" w:hAnsi="Times New Roman"/>
                      <w:sz w:val="20"/>
                    </w:rPr>
                  </w:pPr>
                  <w:r w:rsidRPr="00321895">
                    <w:rPr>
                      <w:rFonts w:ascii="Times New Roman" w:hAnsi="Times New Roman"/>
                      <w:sz w:val="20"/>
                      <w:lang w:eastAsia="en-US"/>
                    </w:rPr>
                    <w:t>1</w:t>
                  </w:r>
                </w:p>
              </w:tc>
              <w:tc>
                <w:tcPr>
                  <w:tcW w:w="813" w:type="pct"/>
                  <w:tcBorders>
                    <w:top w:val="single" w:sz="4" w:space="0" w:color="auto"/>
                    <w:left w:val="single" w:sz="4" w:space="0" w:color="auto"/>
                    <w:bottom w:val="single" w:sz="4" w:space="0" w:color="auto"/>
                    <w:right w:val="single" w:sz="4" w:space="0" w:color="auto"/>
                  </w:tcBorders>
                  <w:vAlign w:val="center"/>
                </w:tcPr>
                <w:p w14:paraId="3FDD0135" w14:textId="77777777" w:rsidR="00321895" w:rsidRPr="00321895" w:rsidRDefault="00321895" w:rsidP="00321895">
                  <w:pPr>
                    <w:pStyle w:val="TAC"/>
                    <w:rPr>
                      <w:rFonts w:ascii="Times New Roman" w:eastAsiaTheme="minorEastAsia" w:hAnsi="Times New Roman"/>
                      <w:sz w:val="20"/>
                    </w:rPr>
                  </w:pPr>
                  <w:r w:rsidRPr="00321895">
                    <w:rPr>
                      <w:rFonts w:ascii="Times New Roman" w:eastAsia="宋体" w:hAnsi="Times New Roman"/>
                      <w:sz w:val="20"/>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1C842519" w14:textId="77777777" w:rsidR="00321895" w:rsidRPr="00321895" w:rsidRDefault="00321895" w:rsidP="00321895">
                  <w:pPr>
                    <w:pStyle w:val="TAC"/>
                    <w:rPr>
                      <w:rFonts w:ascii="Times New Roman" w:hAnsi="Times New Roman"/>
                      <w:sz w:val="20"/>
                      <w:lang w:eastAsia="en-US"/>
                    </w:rPr>
                  </w:pPr>
                  <w:r w:rsidRPr="00321895">
                    <w:rPr>
                      <w:rFonts w:ascii="Times New Roman" w:hAnsi="Times New Roman"/>
                      <w:sz w:val="20"/>
                      <w:lang w:eastAsia="en-US"/>
                    </w:rPr>
                    <w:t>100MHz</w:t>
                  </w:r>
                </w:p>
                <w:p w14:paraId="148FF791" w14:textId="77777777" w:rsidR="00321895" w:rsidRPr="00321895" w:rsidRDefault="00321895" w:rsidP="00321895">
                  <w:pPr>
                    <w:pStyle w:val="TAC"/>
                    <w:rPr>
                      <w:rFonts w:ascii="Times New Roman" w:eastAsia="宋体" w:hAnsi="Times New Roman"/>
                      <w:sz w:val="20"/>
                    </w:rPr>
                  </w:pPr>
                  <w:r w:rsidRPr="00321895">
                    <w:rPr>
                      <w:rFonts w:ascii="Times New Roman" w:hAnsi="Times New Roman"/>
                      <w:sz w:val="20"/>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72193417"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UAV UL</w:t>
                  </w:r>
                </w:p>
              </w:tc>
              <w:tc>
                <w:tcPr>
                  <w:tcW w:w="717" w:type="pct"/>
                  <w:tcBorders>
                    <w:top w:val="single" w:sz="4" w:space="0" w:color="auto"/>
                    <w:left w:val="single" w:sz="4" w:space="0" w:color="auto"/>
                    <w:bottom w:val="single" w:sz="4" w:space="0" w:color="auto"/>
                    <w:right w:val="single" w:sz="4" w:space="0" w:color="auto"/>
                  </w:tcBorders>
                  <w:vAlign w:val="center"/>
                </w:tcPr>
                <w:p w14:paraId="4BF03BF5" w14:textId="77777777" w:rsidR="00321895" w:rsidRPr="00321895" w:rsidRDefault="00321895" w:rsidP="00321895">
                  <w:pPr>
                    <w:pStyle w:val="TAC"/>
                    <w:rPr>
                      <w:rFonts w:ascii="Times New Roman" w:hAnsi="Times New Roman"/>
                      <w:sz w:val="20"/>
                    </w:rPr>
                  </w:pPr>
                  <w:r w:rsidRPr="00321895">
                    <w:rPr>
                      <w:rFonts w:ascii="Times New Roman" w:hAnsi="Times New Roman"/>
                      <w:sz w:val="20"/>
                      <w:lang w:eastAsia="en-US"/>
                    </w:rPr>
                    <w:t>100MHz</w:t>
                  </w:r>
                </w:p>
                <w:p w14:paraId="5A390B88" w14:textId="77777777" w:rsidR="00321895" w:rsidRPr="00321895" w:rsidRDefault="00321895" w:rsidP="00321895">
                  <w:pPr>
                    <w:pStyle w:val="TAC"/>
                    <w:rPr>
                      <w:rFonts w:ascii="Times New Roman" w:hAnsi="Times New Roman"/>
                      <w:bCs/>
                      <w:sz w:val="20"/>
                      <w:lang w:val="en-US"/>
                    </w:rPr>
                  </w:pPr>
                  <w:r w:rsidRPr="00321895">
                    <w:rPr>
                      <w:rFonts w:ascii="Times New Roman" w:eastAsia="Yu Mincho" w:hAnsi="Times New Roman"/>
                      <w:sz w:val="20"/>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597C3EF7" w14:textId="77777777" w:rsidR="00321895" w:rsidRPr="00321895" w:rsidRDefault="00321895" w:rsidP="00321895">
                  <w:pPr>
                    <w:pStyle w:val="TAC"/>
                    <w:rPr>
                      <w:rFonts w:ascii="Times New Roman" w:hAnsi="Times New Roman"/>
                      <w:bCs/>
                      <w:sz w:val="20"/>
                      <w:lang w:val="en-US"/>
                    </w:rPr>
                  </w:pPr>
                  <w:r w:rsidRPr="00321895">
                    <w:rPr>
                      <w:rFonts w:ascii="Times New Roman" w:hAnsi="Times New Roman"/>
                      <w:bCs/>
                      <w:sz w:val="20"/>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0E886C6A" w14:textId="77777777" w:rsidR="00321895" w:rsidRPr="00321895" w:rsidRDefault="00321895" w:rsidP="00321895">
                  <w:pPr>
                    <w:pStyle w:val="TAC"/>
                    <w:rPr>
                      <w:rFonts w:ascii="Times New Roman" w:eastAsiaTheme="minorEastAsia" w:hAnsi="Times New Roman"/>
                      <w:bCs/>
                      <w:kern w:val="2"/>
                      <w:sz w:val="20"/>
                      <w:lang w:val="en-US"/>
                    </w:rPr>
                  </w:pPr>
                  <w:r w:rsidRPr="00321895">
                    <w:rPr>
                      <w:rFonts w:ascii="Times New Roman" w:eastAsiaTheme="minorEastAsia" w:hAnsi="Times New Roman"/>
                      <w:bCs/>
                      <w:kern w:val="2"/>
                      <w:sz w:val="20"/>
                      <w:lang w:val="en-US"/>
                    </w:rPr>
                    <w:t>UAV BS ACS</w:t>
                  </w:r>
                </w:p>
              </w:tc>
            </w:tr>
            <w:tr w:rsidR="00321895" w:rsidRPr="00321895" w14:paraId="6800E8E3" w14:textId="77777777" w:rsidTr="000B35D0">
              <w:trPr>
                <w:trHeight w:val="409"/>
                <w:jc w:val="center"/>
              </w:trPr>
              <w:tc>
                <w:tcPr>
                  <w:tcW w:w="332" w:type="pct"/>
                  <w:tcBorders>
                    <w:top w:val="single" w:sz="4" w:space="0" w:color="auto"/>
                    <w:left w:val="single" w:sz="4" w:space="0" w:color="auto"/>
                    <w:bottom w:val="single" w:sz="4" w:space="0" w:color="auto"/>
                    <w:right w:val="single" w:sz="4" w:space="0" w:color="auto"/>
                  </w:tcBorders>
                  <w:vAlign w:val="center"/>
                </w:tcPr>
                <w:p w14:paraId="68D0539A"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2</w:t>
                  </w:r>
                </w:p>
              </w:tc>
              <w:tc>
                <w:tcPr>
                  <w:tcW w:w="813" w:type="pct"/>
                  <w:tcBorders>
                    <w:top w:val="single" w:sz="4" w:space="0" w:color="auto"/>
                    <w:left w:val="single" w:sz="4" w:space="0" w:color="auto"/>
                    <w:bottom w:val="single" w:sz="4" w:space="0" w:color="auto"/>
                    <w:right w:val="single" w:sz="4" w:space="0" w:color="auto"/>
                  </w:tcBorders>
                  <w:vAlign w:val="center"/>
                </w:tcPr>
                <w:p w14:paraId="1B243561"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57209C6F" w14:textId="77777777" w:rsidR="00321895" w:rsidRPr="00321895" w:rsidRDefault="00321895" w:rsidP="00321895">
                  <w:pPr>
                    <w:pStyle w:val="TAC"/>
                    <w:rPr>
                      <w:rFonts w:ascii="Times New Roman" w:hAnsi="Times New Roman"/>
                      <w:sz w:val="20"/>
                    </w:rPr>
                  </w:pPr>
                  <w:r w:rsidRPr="00321895">
                    <w:rPr>
                      <w:rFonts w:ascii="Times New Roman" w:hAnsi="Times New Roman"/>
                      <w:sz w:val="20"/>
                      <w:lang w:eastAsia="en-US"/>
                    </w:rPr>
                    <w:t>100MHz</w:t>
                  </w:r>
                </w:p>
                <w:p w14:paraId="191E3222" w14:textId="77777777" w:rsidR="00321895" w:rsidRPr="00321895" w:rsidRDefault="00321895" w:rsidP="00321895">
                  <w:pPr>
                    <w:pStyle w:val="TAC"/>
                    <w:rPr>
                      <w:rFonts w:ascii="Times New Roman" w:eastAsia="宋体" w:hAnsi="Times New Roman"/>
                      <w:sz w:val="20"/>
                    </w:rPr>
                  </w:pPr>
                  <w:r w:rsidRPr="00321895">
                    <w:rPr>
                      <w:rFonts w:ascii="Times New Roman" w:hAnsi="Times New Roman"/>
                      <w:sz w:val="20"/>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3675F3BB"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TN DL</w:t>
                  </w:r>
                </w:p>
              </w:tc>
              <w:tc>
                <w:tcPr>
                  <w:tcW w:w="717" w:type="pct"/>
                  <w:tcBorders>
                    <w:top w:val="single" w:sz="4" w:space="0" w:color="auto"/>
                    <w:left w:val="single" w:sz="4" w:space="0" w:color="auto"/>
                    <w:bottom w:val="single" w:sz="4" w:space="0" w:color="auto"/>
                    <w:right w:val="single" w:sz="4" w:space="0" w:color="auto"/>
                  </w:tcBorders>
                  <w:vAlign w:val="center"/>
                </w:tcPr>
                <w:p w14:paraId="66141B4E" w14:textId="77777777" w:rsidR="00321895" w:rsidRPr="00321895" w:rsidRDefault="00321895" w:rsidP="00321895">
                  <w:pPr>
                    <w:pStyle w:val="TAC"/>
                    <w:rPr>
                      <w:rFonts w:ascii="Times New Roman" w:hAnsi="Times New Roman"/>
                      <w:sz w:val="20"/>
                    </w:rPr>
                  </w:pPr>
                  <w:r w:rsidRPr="00321895">
                    <w:rPr>
                      <w:rFonts w:ascii="Times New Roman" w:hAnsi="Times New Roman"/>
                      <w:sz w:val="20"/>
                      <w:lang w:eastAsia="en-US"/>
                    </w:rPr>
                    <w:t>100MHz</w:t>
                  </w:r>
                </w:p>
                <w:p w14:paraId="2C687F64" w14:textId="77777777" w:rsidR="00321895" w:rsidRPr="00321895" w:rsidRDefault="00321895" w:rsidP="00321895">
                  <w:pPr>
                    <w:pStyle w:val="TAC"/>
                    <w:rPr>
                      <w:rFonts w:ascii="Times New Roman" w:hAnsi="Times New Roman"/>
                      <w:bCs/>
                      <w:sz w:val="20"/>
                      <w:lang w:val="en-US"/>
                    </w:rPr>
                  </w:pPr>
                  <w:r w:rsidRPr="00321895">
                    <w:rPr>
                      <w:rFonts w:ascii="Times New Roman" w:eastAsia="Yu Mincho" w:hAnsi="Times New Roman"/>
                      <w:sz w:val="20"/>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3FEBE310" w14:textId="77777777" w:rsidR="00321895" w:rsidRPr="00321895" w:rsidRDefault="00321895" w:rsidP="00321895">
                  <w:pPr>
                    <w:pStyle w:val="TAC"/>
                    <w:rPr>
                      <w:rFonts w:ascii="Times New Roman" w:hAnsi="Times New Roman"/>
                      <w:bCs/>
                      <w:sz w:val="20"/>
                      <w:lang w:val="en-US"/>
                    </w:rPr>
                  </w:pPr>
                  <w:r w:rsidRPr="00321895">
                    <w:rPr>
                      <w:rFonts w:ascii="Times New Roman" w:hAnsi="Times New Roman"/>
                      <w:bCs/>
                      <w:sz w:val="20"/>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5772BE71" w14:textId="77777777" w:rsidR="00321895" w:rsidRPr="00321895" w:rsidRDefault="00321895" w:rsidP="00321895">
                  <w:pPr>
                    <w:pStyle w:val="TAC"/>
                    <w:rPr>
                      <w:rFonts w:ascii="Times New Roman" w:eastAsiaTheme="minorEastAsia" w:hAnsi="Times New Roman"/>
                      <w:bCs/>
                      <w:kern w:val="2"/>
                      <w:sz w:val="20"/>
                      <w:lang w:val="en-US"/>
                    </w:rPr>
                  </w:pPr>
                  <w:r w:rsidRPr="00321895">
                    <w:rPr>
                      <w:rFonts w:ascii="Times New Roman" w:eastAsiaTheme="minorEastAsia" w:hAnsi="Times New Roman"/>
                      <w:bCs/>
                      <w:kern w:val="2"/>
                      <w:sz w:val="20"/>
                      <w:lang w:val="en-US"/>
                    </w:rPr>
                    <w:t>UAV BS ACLR</w:t>
                  </w:r>
                </w:p>
              </w:tc>
            </w:tr>
            <w:tr w:rsidR="00321895" w:rsidRPr="00321895" w14:paraId="2D9AA160" w14:textId="77777777" w:rsidTr="000B35D0">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5F345A1"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3</w:t>
                  </w:r>
                </w:p>
              </w:tc>
              <w:tc>
                <w:tcPr>
                  <w:tcW w:w="813" w:type="pct"/>
                  <w:tcBorders>
                    <w:top w:val="single" w:sz="4" w:space="0" w:color="auto"/>
                    <w:left w:val="single" w:sz="4" w:space="0" w:color="auto"/>
                    <w:bottom w:val="single" w:sz="4" w:space="0" w:color="auto"/>
                    <w:right w:val="single" w:sz="4" w:space="0" w:color="auto"/>
                  </w:tcBorders>
                  <w:vAlign w:val="center"/>
                </w:tcPr>
                <w:p w14:paraId="60C2D9F3" w14:textId="77777777" w:rsidR="00321895" w:rsidRPr="00321895" w:rsidRDefault="00321895" w:rsidP="00321895">
                  <w:pPr>
                    <w:pStyle w:val="TAC"/>
                    <w:rPr>
                      <w:rFonts w:ascii="Times New Roman" w:hAnsi="Times New Roman"/>
                      <w:kern w:val="2"/>
                      <w:sz w:val="20"/>
                    </w:rPr>
                  </w:pPr>
                  <w:r w:rsidRPr="00321895">
                    <w:rPr>
                      <w:rFonts w:ascii="Times New Roman" w:eastAsia="宋体" w:hAnsi="Times New Roman"/>
                      <w:sz w:val="20"/>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2E301C6A" w14:textId="77777777" w:rsidR="00321895" w:rsidRPr="00321895" w:rsidRDefault="00321895" w:rsidP="00321895">
                  <w:pPr>
                    <w:pStyle w:val="TAC"/>
                    <w:rPr>
                      <w:rFonts w:ascii="Times New Roman" w:hAnsi="Times New Roman"/>
                      <w:sz w:val="20"/>
                    </w:rPr>
                  </w:pPr>
                  <w:r w:rsidRPr="00321895">
                    <w:rPr>
                      <w:rFonts w:ascii="Times New Roman" w:hAnsi="Times New Roman"/>
                      <w:sz w:val="20"/>
                      <w:lang w:eastAsia="en-US"/>
                    </w:rPr>
                    <w:t>100MHz</w:t>
                  </w:r>
                </w:p>
                <w:p w14:paraId="06BEDFE2" w14:textId="77777777" w:rsidR="00321895" w:rsidRPr="00321895" w:rsidRDefault="00321895" w:rsidP="00321895">
                  <w:pPr>
                    <w:pStyle w:val="TAC"/>
                    <w:rPr>
                      <w:rFonts w:ascii="Times New Roman" w:eastAsia="宋体" w:hAnsi="Times New Roman"/>
                      <w:kern w:val="2"/>
                      <w:sz w:val="20"/>
                    </w:rPr>
                  </w:pPr>
                  <w:r w:rsidRPr="00321895">
                    <w:rPr>
                      <w:rFonts w:ascii="Times New Roman" w:hAnsi="Times New Roman"/>
                      <w:sz w:val="20"/>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639F9E9E" w14:textId="77777777" w:rsidR="00321895" w:rsidRPr="00321895" w:rsidRDefault="00321895" w:rsidP="00321895">
                  <w:pPr>
                    <w:pStyle w:val="TAC"/>
                    <w:rPr>
                      <w:rFonts w:ascii="Times New Roman" w:eastAsia="宋体" w:hAnsi="Times New Roman"/>
                      <w:kern w:val="2"/>
                      <w:sz w:val="20"/>
                    </w:rPr>
                  </w:pPr>
                  <w:r w:rsidRPr="00321895">
                    <w:rPr>
                      <w:rFonts w:ascii="Times New Roman" w:eastAsia="宋体" w:hAnsi="Times New Roman"/>
                      <w:sz w:val="20"/>
                    </w:rPr>
                    <w:t>UAV DL</w:t>
                  </w:r>
                </w:p>
              </w:tc>
              <w:tc>
                <w:tcPr>
                  <w:tcW w:w="717" w:type="pct"/>
                  <w:tcBorders>
                    <w:top w:val="single" w:sz="4" w:space="0" w:color="auto"/>
                    <w:left w:val="single" w:sz="4" w:space="0" w:color="auto"/>
                    <w:bottom w:val="single" w:sz="4" w:space="0" w:color="auto"/>
                    <w:right w:val="single" w:sz="4" w:space="0" w:color="auto"/>
                  </w:tcBorders>
                  <w:vAlign w:val="center"/>
                </w:tcPr>
                <w:p w14:paraId="7D94F21B" w14:textId="77777777" w:rsidR="00321895" w:rsidRPr="00321895" w:rsidRDefault="00321895" w:rsidP="00321895">
                  <w:pPr>
                    <w:pStyle w:val="TAC"/>
                    <w:rPr>
                      <w:rFonts w:ascii="Times New Roman" w:hAnsi="Times New Roman"/>
                      <w:sz w:val="20"/>
                    </w:rPr>
                  </w:pPr>
                  <w:r w:rsidRPr="00321895">
                    <w:rPr>
                      <w:rFonts w:ascii="Times New Roman" w:hAnsi="Times New Roman"/>
                      <w:sz w:val="20"/>
                      <w:lang w:eastAsia="en-US"/>
                    </w:rPr>
                    <w:t>100MHz</w:t>
                  </w:r>
                </w:p>
                <w:p w14:paraId="5618E66D" w14:textId="77777777" w:rsidR="00321895" w:rsidRPr="00321895" w:rsidRDefault="00321895" w:rsidP="00321895">
                  <w:pPr>
                    <w:pStyle w:val="TAC"/>
                    <w:rPr>
                      <w:rFonts w:ascii="Times New Roman" w:hAnsi="Times New Roman"/>
                      <w:bCs/>
                      <w:sz w:val="20"/>
                      <w:lang w:val="en-US"/>
                    </w:rPr>
                  </w:pPr>
                  <w:r w:rsidRPr="00321895">
                    <w:rPr>
                      <w:rFonts w:ascii="Times New Roman" w:eastAsia="Yu Mincho" w:hAnsi="Times New Roman"/>
                      <w:sz w:val="20"/>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144CBDBD" w14:textId="77777777" w:rsidR="00321895" w:rsidRPr="00321895" w:rsidRDefault="00321895" w:rsidP="00321895">
                  <w:pPr>
                    <w:pStyle w:val="TAC"/>
                    <w:rPr>
                      <w:rFonts w:ascii="Times New Roman" w:hAnsi="Times New Roman"/>
                      <w:bCs/>
                      <w:sz w:val="20"/>
                      <w:lang w:val="en-US"/>
                    </w:rPr>
                  </w:pPr>
                  <w:r w:rsidRPr="00321895">
                    <w:rPr>
                      <w:rFonts w:ascii="Times New Roman" w:hAnsi="Times New Roman"/>
                      <w:bCs/>
                      <w:sz w:val="20"/>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5F17C2D7" w14:textId="77777777" w:rsidR="00321895" w:rsidRPr="00321895" w:rsidRDefault="00321895" w:rsidP="00321895">
                  <w:pPr>
                    <w:pStyle w:val="TAC"/>
                    <w:rPr>
                      <w:rFonts w:ascii="Times New Roman" w:eastAsiaTheme="minorEastAsia" w:hAnsi="Times New Roman"/>
                      <w:bCs/>
                      <w:kern w:val="2"/>
                      <w:sz w:val="20"/>
                      <w:lang w:val="en-US"/>
                    </w:rPr>
                  </w:pPr>
                  <w:r w:rsidRPr="00321895">
                    <w:rPr>
                      <w:rFonts w:ascii="Times New Roman" w:eastAsiaTheme="minorEastAsia" w:hAnsi="Times New Roman"/>
                      <w:bCs/>
                      <w:kern w:val="2"/>
                      <w:sz w:val="20"/>
                      <w:lang w:val="en-US"/>
                    </w:rPr>
                    <w:t>UAV UE ACS</w:t>
                  </w:r>
                </w:p>
              </w:tc>
            </w:tr>
            <w:tr w:rsidR="00321895" w:rsidRPr="00321895" w14:paraId="24EAD6DA" w14:textId="77777777" w:rsidTr="000B35D0">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202DAF9A"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4</w:t>
                  </w:r>
                </w:p>
              </w:tc>
              <w:tc>
                <w:tcPr>
                  <w:tcW w:w="813" w:type="pct"/>
                  <w:tcBorders>
                    <w:top w:val="single" w:sz="4" w:space="0" w:color="auto"/>
                    <w:left w:val="single" w:sz="4" w:space="0" w:color="auto"/>
                    <w:bottom w:val="single" w:sz="4" w:space="0" w:color="auto"/>
                    <w:right w:val="single" w:sz="4" w:space="0" w:color="auto"/>
                  </w:tcBorders>
                  <w:vAlign w:val="center"/>
                </w:tcPr>
                <w:p w14:paraId="13B6649D"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573EA151" w14:textId="77777777" w:rsidR="00321895" w:rsidRPr="00321895" w:rsidRDefault="00321895" w:rsidP="00321895">
                  <w:pPr>
                    <w:pStyle w:val="TAC"/>
                    <w:rPr>
                      <w:rFonts w:ascii="Times New Roman" w:hAnsi="Times New Roman"/>
                      <w:sz w:val="20"/>
                    </w:rPr>
                  </w:pPr>
                  <w:r w:rsidRPr="00321895">
                    <w:rPr>
                      <w:rFonts w:ascii="Times New Roman" w:hAnsi="Times New Roman"/>
                      <w:sz w:val="20"/>
                      <w:lang w:eastAsia="en-US"/>
                    </w:rPr>
                    <w:t>100MHz</w:t>
                  </w:r>
                </w:p>
                <w:p w14:paraId="18BF88CE" w14:textId="77777777" w:rsidR="00321895" w:rsidRPr="00321895" w:rsidRDefault="00321895" w:rsidP="00321895">
                  <w:pPr>
                    <w:pStyle w:val="TAC"/>
                    <w:rPr>
                      <w:rFonts w:ascii="Times New Roman" w:hAnsi="Times New Roman"/>
                      <w:sz w:val="20"/>
                      <w:lang w:eastAsia="en-US"/>
                    </w:rPr>
                  </w:pPr>
                  <w:r w:rsidRPr="00321895">
                    <w:rPr>
                      <w:rFonts w:ascii="Times New Roman" w:hAnsi="Times New Roman"/>
                      <w:sz w:val="20"/>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06EFFB4A"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TN UL</w:t>
                  </w:r>
                </w:p>
              </w:tc>
              <w:tc>
                <w:tcPr>
                  <w:tcW w:w="717" w:type="pct"/>
                  <w:tcBorders>
                    <w:top w:val="single" w:sz="4" w:space="0" w:color="auto"/>
                    <w:left w:val="single" w:sz="4" w:space="0" w:color="auto"/>
                    <w:bottom w:val="single" w:sz="4" w:space="0" w:color="auto"/>
                    <w:right w:val="single" w:sz="4" w:space="0" w:color="auto"/>
                  </w:tcBorders>
                  <w:vAlign w:val="center"/>
                </w:tcPr>
                <w:p w14:paraId="3F87FF0E" w14:textId="77777777" w:rsidR="00321895" w:rsidRPr="00321895" w:rsidRDefault="00321895" w:rsidP="00321895">
                  <w:pPr>
                    <w:pStyle w:val="TAC"/>
                    <w:rPr>
                      <w:rFonts w:ascii="Times New Roman" w:hAnsi="Times New Roman"/>
                      <w:sz w:val="20"/>
                    </w:rPr>
                  </w:pPr>
                  <w:r w:rsidRPr="00321895">
                    <w:rPr>
                      <w:rFonts w:ascii="Times New Roman" w:hAnsi="Times New Roman"/>
                      <w:sz w:val="20"/>
                      <w:lang w:eastAsia="en-US"/>
                    </w:rPr>
                    <w:t>100MHz</w:t>
                  </w:r>
                </w:p>
                <w:p w14:paraId="5F508643" w14:textId="77777777" w:rsidR="00321895" w:rsidRPr="00321895" w:rsidRDefault="00321895" w:rsidP="00321895">
                  <w:pPr>
                    <w:pStyle w:val="TAC"/>
                    <w:rPr>
                      <w:rFonts w:ascii="Times New Roman" w:hAnsi="Times New Roman"/>
                      <w:sz w:val="20"/>
                      <w:lang w:eastAsia="en-US"/>
                    </w:rPr>
                  </w:pPr>
                  <w:r w:rsidRPr="00321895">
                    <w:rPr>
                      <w:rFonts w:ascii="Times New Roman" w:eastAsia="Yu Mincho" w:hAnsi="Times New Roman"/>
                      <w:sz w:val="20"/>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2F3BB1CD" w14:textId="77777777" w:rsidR="00321895" w:rsidRPr="00321895" w:rsidRDefault="00321895" w:rsidP="00321895">
                  <w:pPr>
                    <w:pStyle w:val="TAC"/>
                    <w:rPr>
                      <w:rFonts w:ascii="Times New Roman" w:hAnsi="Times New Roman"/>
                      <w:bCs/>
                      <w:sz w:val="20"/>
                      <w:lang w:val="en-US"/>
                    </w:rPr>
                  </w:pPr>
                  <w:r w:rsidRPr="00321895">
                    <w:rPr>
                      <w:rFonts w:ascii="Times New Roman" w:hAnsi="Times New Roman"/>
                      <w:bCs/>
                      <w:sz w:val="20"/>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2020C9CF" w14:textId="77777777" w:rsidR="00321895" w:rsidRPr="00321895" w:rsidRDefault="00321895" w:rsidP="00321895">
                  <w:pPr>
                    <w:pStyle w:val="TAC"/>
                    <w:rPr>
                      <w:rFonts w:ascii="Times New Roman" w:eastAsiaTheme="minorEastAsia" w:hAnsi="Times New Roman"/>
                      <w:bCs/>
                      <w:kern w:val="2"/>
                      <w:sz w:val="20"/>
                      <w:lang w:val="en-US"/>
                    </w:rPr>
                  </w:pPr>
                  <w:r w:rsidRPr="00321895">
                    <w:rPr>
                      <w:rFonts w:ascii="Times New Roman" w:eastAsiaTheme="minorEastAsia" w:hAnsi="Times New Roman"/>
                      <w:bCs/>
                      <w:kern w:val="2"/>
                      <w:sz w:val="20"/>
                      <w:lang w:val="en-US"/>
                    </w:rPr>
                    <w:t>UAV UE ACLR</w:t>
                  </w:r>
                </w:p>
              </w:tc>
            </w:tr>
            <w:tr w:rsidR="00321895" w:rsidRPr="00321895" w14:paraId="10131FDC" w14:textId="77777777" w:rsidTr="000B35D0">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60413C10"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lastRenderedPageBreak/>
                    <w:t>5</w:t>
                  </w:r>
                </w:p>
              </w:tc>
              <w:tc>
                <w:tcPr>
                  <w:tcW w:w="813" w:type="pct"/>
                  <w:tcBorders>
                    <w:top w:val="single" w:sz="4" w:space="0" w:color="auto"/>
                    <w:left w:val="single" w:sz="4" w:space="0" w:color="auto"/>
                    <w:bottom w:val="single" w:sz="4" w:space="0" w:color="auto"/>
                    <w:right w:val="single" w:sz="4" w:space="0" w:color="auto"/>
                  </w:tcBorders>
                  <w:vAlign w:val="center"/>
                </w:tcPr>
                <w:p w14:paraId="41AA2DF8"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38B25C1C" w14:textId="77777777" w:rsidR="00321895" w:rsidRPr="00321895" w:rsidRDefault="00321895" w:rsidP="00321895">
                  <w:pPr>
                    <w:pStyle w:val="TAC"/>
                    <w:rPr>
                      <w:rFonts w:ascii="Times New Roman" w:eastAsiaTheme="minorEastAsia" w:hAnsi="Times New Roman"/>
                      <w:sz w:val="20"/>
                    </w:rPr>
                  </w:pPr>
                  <w:r w:rsidRPr="00321895">
                    <w:rPr>
                      <w:rFonts w:ascii="Times New Roman" w:eastAsiaTheme="minorEastAsia" w:hAnsi="Times New Roman"/>
                      <w:sz w:val="20"/>
                    </w:rPr>
                    <w:t>[2</w:t>
                  </w:r>
                  <w:r w:rsidRPr="00321895">
                    <w:rPr>
                      <w:rFonts w:ascii="Times New Roman" w:hAnsi="Times New Roman"/>
                      <w:sz w:val="20"/>
                      <w:lang w:eastAsia="en-US"/>
                    </w:rPr>
                    <w:t>0MHz</w:t>
                  </w:r>
                  <w:r w:rsidRPr="00321895">
                    <w:rPr>
                      <w:rFonts w:ascii="Times New Roman" w:eastAsiaTheme="minorEastAsia" w:hAnsi="Times New Roman"/>
                      <w:sz w:val="20"/>
                    </w:rPr>
                    <w:t>]</w:t>
                  </w:r>
                </w:p>
                <w:p w14:paraId="2D846FEC" w14:textId="77777777" w:rsidR="00321895" w:rsidRPr="00321895" w:rsidRDefault="00321895" w:rsidP="00321895">
                  <w:pPr>
                    <w:pStyle w:val="TAC"/>
                    <w:rPr>
                      <w:rFonts w:ascii="Times New Roman" w:hAnsi="Times New Roman"/>
                      <w:sz w:val="20"/>
                      <w:lang w:eastAsia="en-US"/>
                    </w:rPr>
                  </w:pPr>
                  <w:r w:rsidRPr="00321895">
                    <w:rPr>
                      <w:rFonts w:ascii="Times New Roman" w:eastAsiaTheme="minorEastAsia" w:hAnsi="Times New Roman"/>
                      <w:sz w:val="20"/>
                    </w:rPr>
                    <w:t>F</w:t>
                  </w:r>
                  <w:r w:rsidRPr="00321895">
                    <w:rPr>
                      <w:rFonts w:ascii="Times New Roman" w:hAnsi="Times New Roman"/>
                      <w:sz w:val="20"/>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4CC66ABA"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UAV UL</w:t>
                  </w:r>
                </w:p>
              </w:tc>
              <w:tc>
                <w:tcPr>
                  <w:tcW w:w="717" w:type="pct"/>
                  <w:tcBorders>
                    <w:top w:val="single" w:sz="4" w:space="0" w:color="auto"/>
                    <w:left w:val="single" w:sz="4" w:space="0" w:color="auto"/>
                    <w:bottom w:val="single" w:sz="4" w:space="0" w:color="auto"/>
                    <w:right w:val="single" w:sz="4" w:space="0" w:color="auto"/>
                  </w:tcBorders>
                  <w:vAlign w:val="center"/>
                </w:tcPr>
                <w:p w14:paraId="72F95209" w14:textId="77777777" w:rsidR="00321895" w:rsidRPr="00321895" w:rsidRDefault="00321895" w:rsidP="00321895">
                  <w:pPr>
                    <w:pStyle w:val="TAC"/>
                    <w:rPr>
                      <w:rFonts w:ascii="Times New Roman" w:eastAsiaTheme="minorEastAsia" w:hAnsi="Times New Roman"/>
                      <w:sz w:val="20"/>
                    </w:rPr>
                  </w:pPr>
                  <w:r w:rsidRPr="00321895">
                    <w:rPr>
                      <w:rFonts w:ascii="Times New Roman" w:eastAsiaTheme="minorEastAsia" w:hAnsi="Times New Roman"/>
                      <w:sz w:val="20"/>
                    </w:rPr>
                    <w:t>[20</w:t>
                  </w:r>
                  <w:r w:rsidRPr="00321895">
                    <w:rPr>
                      <w:rFonts w:ascii="Times New Roman" w:hAnsi="Times New Roman"/>
                      <w:sz w:val="20"/>
                      <w:lang w:eastAsia="en-US"/>
                    </w:rPr>
                    <w:t>MHz</w:t>
                  </w:r>
                  <w:r w:rsidRPr="00321895">
                    <w:rPr>
                      <w:rFonts w:ascii="Times New Roman" w:eastAsiaTheme="minorEastAsia" w:hAnsi="Times New Roman"/>
                      <w:sz w:val="20"/>
                    </w:rPr>
                    <w:t>]</w:t>
                  </w:r>
                </w:p>
                <w:p w14:paraId="61CD15C2" w14:textId="77777777" w:rsidR="00321895" w:rsidRPr="00321895" w:rsidRDefault="00321895" w:rsidP="00321895">
                  <w:pPr>
                    <w:pStyle w:val="TAC"/>
                    <w:rPr>
                      <w:rFonts w:ascii="Times New Roman" w:hAnsi="Times New Roman"/>
                      <w:sz w:val="20"/>
                      <w:lang w:eastAsia="en-US"/>
                    </w:rPr>
                  </w:pPr>
                  <w:r w:rsidRPr="00321895">
                    <w:rPr>
                      <w:rFonts w:ascii="Times New Roman" w:eastAsiaTheme="minorEastAsia" w:hAnsi="Times New Roman"/>
                      <w:sz w:val="20"/>
                    </w:rPr>
                    <w:t>F</w:t>
                  </w:r>
                  <w:r w:rsidRPr="00321895">
                    <w:rPr>
                      <w:rFonts w:ascii="Times New Roman" w:hAnsi="Times New Roman"/>
                      <w:sz w:val="20"/>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13C8A24C" w14:textId="77777777" w:rsidR="00321895" w:rsidRPr="00321895" w:rsidRDefault="00321895" w:rsidP="00321895">
                  <w:pPr>
                    <w:pStyle w:val="TAC"/>
                    <w:rPr>
                      <w:rFonts w:ascii="Times New Roman" w:hAnsi="Times New Roman"/>
                      <w:bCs/>
                      <w:sz w:val="20"/>
                      <w:lang w:val="en-US"/>
                    </w:rPr>
                  </w:pPr>
                  <w:r w:rsidRPr="00321895">
                    <w:rPr>
                      <w:rFonts w:ascii="Times New Roman" w:eastAsiaTheme="minorEastAsia" w:hAnsi="Times New Roman"/>
                      <w:bCs/>
                      <w:sz w:val="20"/>
                      <w:lang w:val="en-US"/>
                    </w:rPr>
                    <w:t>2</w:t>
                  </w:r>
                  <w:r w:rsidRPr="00321895">
                    <w:rPr>
                      <w:rFonts w:ascii="Times New Roman" w:hAnsi="Times New Roman"/>
                      <w:bCs/>
                      <w:sz w:val="20"/>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130709E4" w14:textId="77777777" w:rsidR="00321895" w:rsidRPr="00321895" w:rsidRDefault="00321895" w:rsidP="00321895">
                  <w:pPr>
                    <w:pStyle w:val="TAC"/>
                    <w:rPr>
                      <w:rFonts w:ascii="Times New Roman" w:eastAsiaTheme="minorEastAsia" w:hAnsi="Times New Roman"/>
                      <w:bCs/>
                      <w:kern w:val="2"/>
                      <w:sz w:val="20"/>
                      <w:lang w:val="en-US"/>
                    </w:rPr>
                  </w:pPr>
                  <w:r w:rsidRPr="00321895">
                    <w:rPr>
                      <w:rFonts w:ascii="Times New Roman" w:eastAsiaTheme="minorEastAsia" w:hAnsi="Times New Roman"/>
                      <w:bCs/>
                      <w:kern w:val="2"/>
                      <w:sz w:val="20"/>
                      <w:lang w:val="en-US"/>
                    </w:rPr>
                    <w:t>UAV BS ACS</w:t>
                  </w:r>
                </w:p>
              </w:tc>
            </w:tr>
            <w:tr w:rsidR="00321895" w:rsidRPr="00321895" w14:paraId="4C15D18C" w14:textId="77777777" w:rsidTr="000B35D0">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48B9FEF5"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6</w:t>
                  </w:r>
                </w:p>
              </w:tc>
              <w:tc>
                <w:tcPr>
                  <w:tcW w:w="813" w:type="pct"/>
                  <w:tcBorders>
                    <w:top w:val="single" w:sz="4" w:space="0" w:color="auto"/>
                    <w:left w:val="single" w:sz="4" w:space="0" w:color="auto"/>
                    <w:bottom w:val="single" w:sz="4" w:space="0" w:color="auto"/>
                    <w:right w:val="single" w:sz="4" w:space="0" w:color="auto"/>
                  </w:tcBorders>
                  <w:vAlign w:val="center"/>
                </w:tcPr>
                <w:p w14:paraId="2276D426"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43B572CC" w14:textId="77777777" w:rsidR="00321895" w:rsidRPr="00321895" w:rsidRDefault="00321895" w:rsidP="00321895">
                  <w:pPr>
                    <w:pStyle w:val="TAC"/>
                    <w:rPr>
                      <w:rFonts w:ascii="Times New Roman" w:eastAsiaTheme="minorEastAsia" w:hAnsi="Times New Roman"/>
                      <w:sz w:val="20"/>
                    </w:rPr>
                  </w:pPr>
                  <w:r w:rsidRPr="00321895">
                    <w:rPr>
                      <w:rFonts w:ascii="Times New Roman" w:eastAsiaTheme="minorEastAsia" w:hAnsi="Times New Roman"/>
                      <w:sz w:val="20"/>
                    </w:rPr>
                    <w:t>[20</w:t>
                  </w:r>
                  <w:r w:rsidRPr="00321895">
                    <w:rPr>
                      <w:rFonts w:ascii="Times New Roman" w:hAnsi="Times New Roman"/>
                      <w:sz w:val="20"/>
                      <w:lang w:eastAsia="en-US"/>
                    </w:rPr>
                    <w:t>MHz</w:t>
                  </w:r>
                  <w:r w:rsidRPr="00321895">
                    <w:rPr>
                      <w:rFonts w:ascii="Times New Roman" w:eastAsiaTheme="minorEastAsia" w:hAnsi="Times New Roman"/>
                      <w:sz w:val="20"/>
                    </w:rPr>
                    <w:t>]</w:t>
                  </w:r>
                </w:p>
                <w:p w14:paraId="2301D068" w14:textId="77777777" w:rsidR="00321895" w:rsidRPr="00321895" w:rsidRDefault="00321895" w:rsidP="00321895">
                  <w:pPr>
                    <w:pStyle w:val="TAC"/>
                    <w:rPr>
                      <w:rFonts w:ascii="Times New Roman" w:hAnsi="Times New Roman"/>
                      <w:sz w:val="20"/>
                      <w:lang w:eastAsia="en-US"/>
                    </w:rPr>
                  </w:pPr>
                  <w:r w:rsidRPr="00321895">
                    <w:rPr>
                      <w:rFonts w:ascii="Times New Roman" w:eastAsiaTheme="minorEastAsia" w:hAnsi="Times New Roman"/>
                      <w:sz w:val="20"/>
                    </w:rPr>
                    <w:t>F</w:t>
                  </w:r>
                  <w:r w:rsidRPr="00321895">
                    <w:rPr>
                      <w:rFonts w:ascii="Times New Roman" w:hAnsi="Times New Roman"/>
                      <w:sz w:val="20"/>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17A4E686"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TN DL</w:t>
                  </w:r>
                </w:p>
              </w:tc>
              <w:tc>
                <w:tcPr>
                  <w:tcW w:w="717" w:type="pct"/>
                  <w:tcBorders>
                    <w:top w:val="single" w:sz="4" w:space="0" w:color="auto"/>
                    <w:left w:val="single" w:sz="4" w:space="0" w:color="auto"/>
                    <w:bottom w:val="single" w:sz="4" w:space="0" w:color="auto"/>
                    <w:right w:val="single" w:sz="4" w:space="0" w:color="auto"/>
                  </w:tcBorders>
                  <w:vAlign w:val="center"/>
                </w:tcPr>
                <w:p w14:paraId="2C2C53C2" w14:textId="77777777" w:rsidR="00321895" w:rsidRPr="00321895" w:rsidRDefault="00321895" w:rsidP="00321895">
                  <w:pPr>
                    <w:pStyle w:val="TAC"/>
                    <w:rPr>
                      <w:rFonts w:ascii="Times New Roman" w:eastAsiaTheme="minorEastAsia" w:hAnsi="Times New Roman"/>
                      <w:sz w:val="20"/>
                    </w:rPr>
                  </w:pPr>
                  <w:r w:rsidRPr="00321895">
                    <w:rPr>
                      <w:rFonts w:ascii="Times New Roman" w:eastAsiaTheme="minorEastAsia" w:hAnsi="Times New Roman"/>
                      <w:sz w:val="20"/>
                    </w:rPr>
                    <w:t>[2</w:t>
                  </w:r>
                  <w:r w:rsidRPr="00321895">
                    <w:rPr>
                      <w:rFonts w:ascii="Times New Roman" w:hAnsi="Times New Roman"/>
                      <w:sz w:val="20"/>
                      <w:lang w:eastAsia="en-US"/>
                    </w:rPr>
                    <w:t>0MHz</w:t>
                  </w:r>
                  <w:r w:rsidRPr="00321895">
                    <w:rPr>
                      <w:rFonts w:ascii="Times New Roman" w:eastAsiaTheme="minorEastAsia" w:hAnsi="Times New Roman"/>
                      <w:sz w:val="20"/>
                    </w:rPr>
                    <w:t>]</w:t>
                  </w:r>
                </w:p>
                <w:p w14:paraId="3B961258" w14:textId="77777777" w:rsidR="00321895" w:rsidRPr="00321895" w:rsidRDefault="00321895" w:rsidP="00321895">
                  <w:pPr>
                    <w:pStyle w:val="TAC"/>
                    <w:rPr>
                      <w:rFonts w:ascii="Times New Roman" w:hAnsi="Times New Roman"/>
                      <w:sz w:val="20"/>
                      <w:lang w:eastAsia="en-US"/>
                    </w:rPr>
                  </w:pPr>
                  <w:r w:rsidRPr="00321895">
                    <w:rPr>
                      <w:rFonts w:ascii="Times New Roman" w:eastAsiaTheme="minorEastAsia" w:hAnsi="Times New Roman"/>
                      <w:sz w:val="20"/>
                    </w:rPr>
                    <w:t>F</w:t>
                  </w:r>
                  <w:r w:rsidRPr="00321895">
                    <w:rPr>
                      <w:rFonts w:ascii="Times New Roman" w:hAnsi="Times New Roman"/>
                      <w:sz w:val="20"/>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074A7DC8" w14:textId="77777777" w:rsidR="00321895" w:rsidRPr="00321895" w:rsidRDefault="00321895" w:rsidP="00321895">
                  <w:pPr>
                    <w:pStyle w:val="TAC"/>
                    <w:rPr>
                      <w:rFonts w:ascii="Times New Roman" w:hAnsi="Times New Roman"/>
                      <w:bCs/>
                      <w:sz w:val="20"/>
                      <w:lang w:val="en-US"/>
                    </w:rPr>
                  </w:pPr>
                  <w:r w:rsidRPr="00321895">
                    <w:rPr>
                      <w:rFonts w:ascii="Times New Roman" w:eastAsiaTheme="minorEastAsia" w:hAnsi="Times New Roman"/>
                      <w:bCs/>
                      <w:sz w:val="20"/>
                      <w:lang w:val="en-US"/>
                    </w:rPr>
                    <w:t>2</w:t>
                  </w:r>
                  <w:r w:rsidRPr="00321895">
                    <w:rPr>
                      <w:rFonts w:ascii="Times New Roman" w:hAnsi="Times New Roman"/>
                      <w:bCs/>
                      <w:sz w:val="20"/>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4FC823E4" w14:textId="77777777" w:rsidR="00321895" w:rsidRPr="00321895" w:rsidRDefault="00321895" w:rsidP="00321895">
                  <w:pPr>
                    <w:pStyle w:val="TAC"/>
                    <w:rPr>
                      <w:rFonts w:ascii="Times New Roman" w:eastAsiaTheme="minorEastAsia" w:hAnsi="Times New Roman"/>
                      <w:bCs/>
                      <w:kern w:val="2"/>
                      <w:sz w:val="20"/>
                      <w:lang w:val="en-US"/>
                    </w:rPr>
                  </w:pPr>
                  <w:r w:rsidRPr="00321895">
                    <w:rPr>
                      <w:rFonts w:ascii="Times New Roman" w:eastAsiaTheme="minorEastAsia" w:hAnsi="Times New Roman"/>
                      <w:bCs/>
                      <w:kern w:val="2"/>
                      <w:sz w:val="20"/>
                      <w:lang w:val="en-US"/>
                    </w:rPr>
                    <w:t>UAV BS ACLR</w:t>
                  </w:r>
                </w:p>
              </w:tc>
            </w:tr>
            <w:tr w:rsidR="00321895" w:rsidRPr="00321895" w14:paraId="4D203194" w14:textId="77777777" w:rsidTr="000B35D0">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7C14BB07"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7</w:t>
                  </w:r>
                </w:p>
              </w:tc>
              <w:tc>
                <w:tcPr>
                  <w:tcW w:w="813" w:type="pct"/>
                  <w:tcBorders>
                    <w:top w:val="single" w:sz="4" w:space="0" w:color="auto"/>
                    <w:left w:val="single" w:sz="4" w:space="0" w:color="auto"/>
                    <w:bottom w:val="single" w:sz="4" w:space="0" w:color="auto"/>
                    <w:right w:val="single" w:sz="4" w:space="0" w:color="auto"/>
                  </w:tcBorders>
                  <w:vAlign w:val="center"/>
                </w:tcPr>
                <w:p w14:paraId="4257ED36"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4233F939" w14:textId="77777777" w:rsidR="00321895" w:rsidRPr="00321895" w:rsidRDefault="00321895" w:rsidP="00321895">
                  <w:pPr>
                    <w:pStyle w:val="TAC"/>
                    <w:rPr>
                      <w:rFonts w:ascii="Times New Roman" w:eastAsiaTheme="minorEastAsia" w:hAnsi="Times New Roman"/>
                      <w:sz w:val="20"/>
                    </w:rPr>
                  </w:pPr>
                  <w:r w:rsidRPr="00321895">
                    <w:rPr>
                      <w:rFonts w:ascii="Times New Roman" w:eastAsiaTheme="minorEastAsia" w:hAnsi="Times New Roman"/>
                      <w:sz w:val="20"/>
                    </w:rPr>
                    <w:t>[20</w:t>
                  </w:r>
                  <w:r w:rsidRPr="00321895">
                    <w:rPr>
                      <w:rFonts w:ascii="Times New Roman" w:hAnsi="Times New Roman"/>
                      <w:sz w:val="20"/>
                      <w:lang w:eastAsia="en-US"/>
                    </w:rPr>
                    <w:t>MHz</w:t>
                  </w:r>
                  <w:r w:rsidRPr="00321895">
                    <w:rPr>
                      <w:rFonts w:ascii="Times New Roman" w:eastAsiaTheme="minorEastAsia" w:hAnsi="Times New Roman"/>
                      <w:sz w:val="20"/>
                    </w:rPr>
                    <w:t>]</w:t>
                  </w:r>
                </w:p>
                <w:p w14:paraId="5EECD9EB" w14:textId="77777777" w:rsidR="00321895" w:rsidRPr="00321895" w:rsidRDefault="00321895" w:rsidP="00321895">
                  <w:pPr>
                    <w:pStyle w:val="TAC"/>
                    <w:rPr>
                      <w:rFonts w:ascii="Times New Roman" w:hAnsi="Times New Roman"/>
                      <w:sz w:val="20"/>
                      <w:lang w:eastAsia="en-US"/>
                    </w:rPr>
                  </w:pPr>
                  <w:r w:rsidRPr="00321895">
                    <w:rPr>
                      <w:rFonts w:ascii="Times New Roman" w:eastAsiaTheme="minorEastAsia" w:hAnsi="Times New Roman"/>
                      <w:sz w:val="20"/>
                    </w:rPr>
                    <w:t>F</w:t>
                  </w:r>
                  <w:r w:rsidRPr="00321895">
                    <w:rPr>
                      <w:rFonts w:ascii="Times New Roman" w:hAnsi="Times New Roman"/>
                      <w:sz w:val="20"/>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3F7100E3"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UAV DL</w:t>
                  </w:r>
                </w:p>
              </w:tc>
              <w:tc>
                <w:tcPr>
                  <w:tcW w:w="717" w:type="pct"/>
                  <w:tcBorders>
                    <w:top w:val="single" w:sz="4" w:space="0" w:color="auto"/>
                    <w:left w:val="single" w:sz="4" w:space="0" w:color="auto"/>
                    <w:bottom w:val="single" w:sz="4" w:space="0" w:color="auto"/>
                    <w:right w:val="single" w:sz="4" w:space="0" w:color="auto"/>
                  </w:tcBorders>
                  <w:vAlign w:val="center"/>
                </w:tcPr>
                <w:p w14:paraId="6D3BC93F" w14:textId="77777777" w:rsidR="00321895" w:rsidRPr="00321895" w:rsidRDefault="00321895" w:rsidP="00321895">
                  <w:pPr>
                    <w:pStyle w:val="TAC"/>
                    <w:rPr>
                      <w:rFonts w:ascii="Times New Roman" w:eastAsiaTheme="minorEastAsia" w:hAnsi="Times New Roman"/>
                      <w:sz w:val="20"/>
                    </w:rPr>
                  </w:pPr>
                  <w:r w:rsidRPr="00321895">
                    <w:rPr>
                      <w:rFonts w:ascii="Times New Roman" w:eastAsiaTheme="minorEastAsia" w:hAnsi="Times New Roman"/>
                      <w:sz w:val="20"/>
                    </w:rPr>
                    <w:t>[20</w:t>
                  </w:r>
                  <w:r w:rsidRPr="00321895">
                    <w:rPr>
                      <w:rFonts w:ascii="Times New Roman" w:hAnsi="Times New Roman"/>
                      <w:sz w:val="20"/>
                      <w:lang w:eastAsia="en-US"/>
                    </w:rPr>
                    <w:t>MHz</w:t>
                  </w:r>
                  <w:r w:rsidRPr="00321895">
                    <w:rPr>
                      <w:rFonts w:ascii="Times New Roman" w:eastAsiaTheme="minorEastAsia" w:hAnsi="Times New Roman"/>
                      <w:sz w:val="20"/>
                    </w:rPr>
                    <w:t>]</w:t>
                  </w:r>
                </w:p>
                <w:p w14:paraId="29A46C5A" w14:textId="77777777" w:rsidR="00321895" w:rsidRPr="00321895" w:rsidRDefault="00321895" w:rsidP="00321895">
                  <w:pPr>
                    <w:pStyle w:val="TAC"/>
                    <w:rPr>
                      <w:rFonts w:ascii="Times New Roman" w:hAnsi="Times New Roman"/>
                      <w:sz w:val="20"/>
                      <w:lang w:eastAsia="en-US"/>
                    </w:rPr>
                  </w:pPr>
                  <w:r w:rsidRPr="00321895">
                    <w:rPr>
                      <w:rFonts w:ascii="Times New Roman" w:eastAsiaTheme="minorEastAsia" w:hAnsi="Times New Roman"/>
                      <w:sz w:val="20"/>
                    </w:rPr>
                    <w:t>F</w:t>
                  </w:r>
                  <w:r w:rsidRPr="00321895">
                    <w:rPr>
                      <w:rFonts w:ascii="Times New Roman" w:hAnsi="Times New Roman"/>
                      <w:sz w:val="20"/>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23DD72EB" w14:textId="77777777" w:rsidR="00321895" w:rsidRPr="00321895" w:rsidRDefault="00321895" w:rsidP="00321895">
                  <w:pPr>
                    <w:pStyle w:val="TAC"/>
                    <w:rPr>
                      <w:rFonts w:ascii="Times New Roman" w:hAnsi="Times New Roman"/>
                      <w:bCs/>
                      <w:sz w:val="20"/>
                      <w:lang w:val="en-US"/>
                    </w:rPr>
                  </w:pPr>
                  <w:r w:rsidRPr="00321895">
                    <w:rPr>
                      <w:rFonts w:ascii="Times New Roman" w:eastAsiaTheme="minorEastAsia" w:hAnsi="Times New Roman"/>
                      <w:bCs/>
                      <w:sz w:val="20"/>
                      <w:lang w:val="en-US"/>
                    </w:rPr>
                    <w:t>2</w:t>
                  </w:r>
                  <w:r w:rsidRPr="00321895">
                    <w:rPr>
                      <w:rFonts w:ascii="Times New Roman" w:hAnsi="Times New Roman"/>
                      <w:bCs/>
                      <w:sz w:val="20"/>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018E5A05" w14:textId="77777777" w:rsidR="00321895" w:rsidRPr="00321895" w:rsidRDefault="00321895" w:rsidP="00321895">
                  <w:pPr>
                    <w:pStyle w:val="TAC"/>
                    <w:rPr>
                      <w:rFonts w:ascii="Times New Roman" w:eastAsiaTheme="minorEastAsia" w:hAnsi="Times New Roman"/>
                      <w:bCs/>
                      <w:kern w:val="2"/>
                      <w:sz w:val="20"/>
                      <w:lang w:val="en-US"/>
                    </w:rPr>
                  </w:pPr>
                  <w:r w:rsidRPr="00321895">
                    <w:rPr>
                      <w:rFonts w:ascii="Times New Roman" w:eastAsiaTheme="minorEastAsia" w:hAnsi="Times New Roman"/>
                      <w:bCs/>
                      <w:kern w:val="2"/>
                      <w:sz w:val="20"/>
                      <w:lang w:val="en-US"/>
                    </w:rPr>
                    <w:t>UAV UE ACS</w:t>
                  </w:r>
                </w:p>
              </w:tc>
            </w:tr>
            <w:tr w:rsidR="00321895" w:rsidRPr="00321895" w14:paraId="702B23AC" w14:textId="77777777" w:rsidTr="000B35D0">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671AEAB5"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8</w:t>
                  </w:r>
                </w:p>
              </w:tc>
              <w:tc>
                <w:tcPr>
                  <w:tcW w:w="813" w:type="pct"/>
                  <w:tcBorders>
                    <w:top w:val="single" w:sz="4" w:space="0" w:color="auto"/>
                    <w:left w:val="single" w:sz="4" w:space="0" w:color="auto"/>
                    <w:bottom w:val="single" w:sz="4" w:space="0" w:color="auto"/>
                    <w:right w:val="single" w:sz="4" w:space="0" w:color="auto"/>
                  </w:tcBorders>
                  <w:vAlign w:val="center"/>
                </w:tcPr>
                <w:p w14:paraId="0EAB154C"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545CBB88" w14:textId="77777777" w:rsidR="00321895" w:rsidRPr="00321895" w:rsidRDefault="00321895" w:rsidP="00321895">
                  <w:pPr>
                    <w:pStyle w:val="TAC"/>
                    <w:rPr>
                      <w:rFonts w:ascii="Times New Roman" w:eastAsiaTheme="minorEastAsia" w:hAnsi="Times New Roman"/>
                      <w:sz w:val="20"/>
                    </w:rPr>
                  </w:pPr>
                  <w:r w:rsidRPr="00321895">
                    <w:rPr>
                      <w:rFonts w:ascii="Times New Roman" w:eastAsiaTheme="minorEastAsia" w:hAnsi="Times New Roman"/>
                      <w:sz w:val="20"/>
                    </w:rPr>
                    <w:t>[20</w:t>
                  </w:r>
                  <w:r w:rsidRPr="00321895">
                    <w:rPr>
                      <w:rFonts w:ascii="Times New Roman" w:hAnsi="Times New Roman"/>
                      <w:sz w:val="20"/>
                      <w:lang w:eastAsia="en-US"/>
                    </w:rPr>
                    <w:t>MHz</w:t>
                  </w:r>
                  <w:r w:rsidRPr="00321895">
                    <w:rPr>
                      <w:rFonts w:ascii="Times New Roman" w:eastAsiaTheme="minorEastAsia" w:hAnsi="Times New Roman"/>
                      <w:sz w:val="20"/>
                    </w:rPr>
                    <w:t>]</w:t>
                  </w:r>
                </w:p>
                <w:p w14:paraId="04932FB8" w14:textId="77777777" w:rsidR="00321895" w:rsidRPr="00321895" w:rsidRDefault="00321895" w:rsidP="00321895">
                  <w:pPr>
                    <w:pStyle w:val="TAC"/>
                    <w:rPr>
                      <w:rFonts w:ascii="Times New Roman" w:hAnsi="Times New Roman"/>
                      <w:sz w:val="20"/>
                      <w:lang w:eastAsia="en-US"/>
                    </w:rPr>
                  </w:pPr>
                  <w:r w:rsidRPr="00321895">
                    <w:rPr>
                      <w:rFonts w:ascii="Times New Roman" w:eastAsiaTheme="minorEastAsia" w:hAnsi="Times New Roman"/>
                      <w:sz w:val="20"/>
                    </w:rPr>
                    <w:t>F</w:t>
                  </w:r>
                  <w:r w:rsidRPr="00321895">
                    <w:rPr>
                      <w:rFonts w:ascii="Times New Roman" w:hAnsi="Times New Roman"/>
                      <w:sz w:val="20"/>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1D9A5B1F" w14:textId="77777777" w:rsidR="00321895" w:rsidRPr="00321895" w:rsidRDefault="00321895" w:rsidP="00321895">
                  <w:pPr>
                    <w:pStyle w:val="TAC"/>
                    <w:rPr>
                      <w:rFonts w:ascii="Times New Roman" w:eastAsia="宋体" w:hAnsi="Times New Roman"/>
                      <w:sz w:val="20"/>
                    </w:rPr>
                  </w:pPr>
                  <w:r w:rsidRPr="00321895">
                    <w:rPr>
                      <w:rFonts w:ascii="Times New Roman" w:eastAsia="宋体" w:hAnsi="Times New Roman"/>
                      <w:sz w:val="20"/>
                    </w:rPr>
                    <w:t>TN UL</w:t>
                  </w:r>
                </w:p>
              </w:tc>
              <w:tc>
                <w:tcPr>
                  <w:tcW w:w="717" w:type="pct"/>
                  <w:tcBorders>
                    <w:top w:val="single" w:sz="4" w:space="0" w:color="auto"/>
                    <w:left w:val="single" w:sz="4" w:space="0" w:color="auto"/>
                    <w:bottom w:val="single" w:sz="4" w:space="0" w:color="auto"/>
                    <w:right w:val="single" w:sz="4" w:space="0" w:color="auto"/>
                  </w:tcBorders>
                  <w:vAlign w:val="center"/>
                </w:tcPr>
                <w:p w14:paraId="45A66D5B" w14:textId="77777777" w:rsidR="00321895" w:rsidRPr="00321895" w:rsidRDefault="00321895" w:rsidP="00321895">
                  <w:pPr>
                    <w:pStyle w:val="TAC"/>
                    <w:rPr>
                      <w:rFonts w:ascii="Times New Roman" w:eastAsiaTheme="minorEastAsia" w:hAnsi="Times New Roman"/>
                      <w:sz w:val="20"/>
                    </w:rPr>
                  </w:pPr>
                  <w:r w:rsidRPr="00321895">
                    <w:rPr>
                      <w:rFonts w:ascii="Times New Roman" w:eastAsiaTheme="minorEastAsia" w:hAnsi="Times New Roman"/>
                      <w:sz w:val="20"/>
                    </w:rPr>
                    <w:t>[20</w:t>
                  </w:r>
                  <w:r w:rsidRPr="00321895">
                    <w:rPr>
                      <w:rFonts w:ascii="Times New Roman" w:hAnsi="Times New Roman"/>
                      <w:sz w:val="20"/>
                      <w:lang w:eastAsia="en-US"/>
                    </w:rPr>
                    <w:t>MHz</w:t>
                  </w:r>
                  <w:r w:rsidRPr="00321895">
                    <w:rPr>
                      <w:rFonts w:ascii="Times New Roman" w:eastAsiaTheme="minorEastAsia" w:hAnsi="Times New Roman"/>
                      <w:sz w:val="20"/>
                    </w:rPr>
                    <w:t>]</w:t>
                  </w:r>
                </w:p>
                <w:p w14:paraId="1CBE25A3" w14:textId="77777777" w:rsidR="00321895" w:rsidRPr="00321895" w:rsidRDefault="00321895" w:rsidP="00321895">
                  <w:pPr>
                    <w:pStyle w:val="TAC"/>
                    <w:rPr>
                      <w:rFonts w:ascii="Times New Roman" w:hAnsi="Times New Roman"/>
                      <w:sz w:val="20"/>
                      <w:lang w:eastAsia="en-US"/>
                    </w:rPr>
                  </w:pPr>
                  <w:r w:rsidRPr="00321895">
                    <w:rPr>
                      <w:rFonts w:ascii="Times New Roman" w:eastAsiaTheme="minorEastAsia" w:hAnsi="Times New Roman"/>
                      <w:sz w:val="20"/>
                    </w:rPr>
                    <w:t>F</w:t>
                  </w:r>
                  <w:r w:rsidRPr="00321895">
                    <w:rPr>
                      <w:rFonts w:ascii="Times New Roman" w:hAnsi="Times New Roman"/>
                      <w:sz w:val="20"/>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45B68F11" w14:textId="77777777" w:rsidR="00321895" w:rsidRPr="00321895" w:rsidRDefault="00321895" w:rsidP="00321895">
                  <w:pPr>
                    <w:pStyle w:val="TAC"/>
                    <w:rPr>
                      <w:rFonts w:ascii="Times New Roman" w:hAnsi="Times New Roman"/>
                      <w:bCs/>
                      <w:sz w:val="20"/>
                      <w:lang w:val="en-US"/>
                    </w:rPr>
                  </w:pPr>
                  <w:r w:rsidRPr="00321895">
                    <w:rPr>
                      <w:rFonts w:ascii="Times New Roman" w:eastAsiaTheme="minorEastAsia" w:hAnsi="Times New Roman"/>
                      <w:bCs/>
                      <w:sz w:val="20"/>
                      <w:lang w:val="en-US"/>
                    </w:rPr>
                    <w:t>2</w:t>
                  </w:r>
                  <w:r w:rsidRPr="00321895">
                    <w:rPr>
                      <w:rFonts w:ascii="Times New Roman" w:hAnsi="Times New Roman"/>
                      <w:bCs/>
                      <w:sz w:val="20"/>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079B6981" w14:textId="77777777" w:rsidR="00321895" w:rsidRPr="00321895" w:rsidRDefault="00321895" w:rsidP="00321895">
                  <w:pPr>
                    <w:pStyle w:val="TAC"/>
                    <w:rPr>
                      <w:rFonts w:ascii="Times New Roman" w:eastAsiaTheme="minorEastAsia" w:hAnsi="Times New Roman"/>
                      <w:bCs/>
                      <w:kern w:val="2"/>
                      <w:sz w:val="20"/>
                      <w:lang w:val="en-US"/>
                    </w:rPr>
                  </w:pPr>
                  <w:r w:rsidRPr="00321895">
                    <w:rPr>
                      <w:rFonts w:ascii="Times New Roman" w:eastAsiaTheme="minorEastAsia" w:hAnsi="Times New Roman"/>
                      <w:bCs/>
                      <w:kern w:val="2"/>
                      <w:sz w:val="20"/>
                      <w:lang w:val="en-US"/>
                    </w:rPr>
                    <w:t>UAV UE ACLR</w:t>
                  </w:r>
                </w:p>
              </w:tc>
            </w:tr>
          </w:tbl>
          <w:p w14:paraId="420464F6" w14:textId="77777777" w:rsidR="00321895" w:rsidRPr="00321895" w:rsidRDefault="00321895" w:rsidP="00321895">
            <w:pPr>
              <w:spacing w:after="120"/>
              <w:rPr>
                <w:rFonts w:ascii="Times New Roman" w:hAnsi="Times New Roman"/>
                <w:sz w:val="20"/>
                <w:szCs w:val="20"/>
              </w:rPr>
            </w:pPr>
          </w:p>
          <w:p w14:paraId="3DA2055D" w14:textId="77777777" w:rsidR="00321895" w:rsidRPr="00321895" w:rsidRDefault="00321895" w:rsidP="00321895">
            <w:pPr>
              <w:rPr>
                <w:rFonts w:ascii="Times New Roman" w:eastAsiaTheme="minorEastAsia" w:hAnsi="Times New Roman"/>
                <w:b/>
                <w:sz w:val="20"/>
                <w:szCs w:val="20"/>
                <w:u w:val="single"/>
              </w:rPr>
            </w:pPr>
            <w:r w:rsidRPr="00321895">
              <w:rPr>
                <w:rFonts w:ascii="Times New Roman" w:hAnsi="Times New Roman"/>
                <w:b/>
                <w:sz w:val="20"/>
                <w:szCs w:val="20"/>
                <w:u w:val="single"/>
                <w:lang w:eastAsia="ko-KR"/>
              </w:rPr>
              <w:t xml:space="preserve">Issue </w:t>
            </w:r>
            <w:r w:rsidRPr="00321895">
              <w:rPr>
                <w:rFonts w:ascii="Times New Roman" w:hAnsi="Times New Roman"/>
                <w:b/>
                <w:sz w:val="20"/>
                <w:szCs w:val="20"/>
                <w:u w:val="single"/>
              </w:rPr>
              <w:t>2</w:t>
            </w:r>
            <w:r w:rsidRPr="00321895">
              <w:rPr>
                <w:rFonts w:ascii="Times New Roman" w:hAnsi="Times New Roman"/>
                <w:b/>
                <w:sz w:val="20"/>
                <w:szCs w:val="20"/>
                <w:u w:val="single"/>
                <w:lang w:eastAsia="ko-KR"/>
              </w:rPr>
              <w:t>-</w:t>
            </w:r>
            <w:r w:rsidRPr="00321895">
              <w:rPr>
                <w:rFonts w:ascii="Times New Roman" w:hAnsi="Times New Roman"/>
                <w:b/>
                <w:sz w:val="20"/>
                <w:szCs w:val="20"/>
                <w:u w:val="single"/>
              </w:rPr>
              <w:t>2-1</w:t>
            </w:r>
            <w:r w:rsidRPr="00321895">
              <w:rPr>
                <w:rFonts w:ascii="Times New Roman" w:hAnsi="Times New Roman"/>
                <w:b/>
                <w:sz w:val="20"/>
                <w:szCs w:val="20"/>
                <w:u w:val="single"/>
                <w:lang w:eastAsia="ko-KR"/>
              </w:rPr>
              <w:t xml:space="preserve">: </w:t>
            </w:r>
            <w:r w:rsidRPr="00321895">
              <w:rPr>
                <w:rFonts w:ascii="Times New Roman" w:hAnsi="Times New Roman"/>
                <w:b/>
                <w:sz w:val="20"/>
                <w:szCs w:val="20"/>
                <w:u w:val="single"/>
              </w:rPr>
              <w:t>Deployment scenario</w:t>
            </w:r>
          </w:p>
          <w:p w14:paraId="0BB48C04" w14:textId="77777777" w:rsidR="00321895" w:rsidRPr="00321895" w:rsidRDefault="00321895" w:rsidP="00321895">
            <w:pPr>
              <w:rPr>
                <w:rFonts w:ascii="Times New Roman" w:eastAsiaTheme="minorEastAsia" w:hAnsi="Times New Roman"/>
                <w:b/>
                <w:sz w:val="20"/>
                <w:szCs w:val="20"/>
                <w:u w:val="single"/>
              </w:rPr>
            </w:pPr>
          </w:p>
          <w:p w14:paraId="286C3704" w14:textId="77777777" w:rsidR="00321895" w:rsidRPr="00321895" w:rsidRDefault="00321895" w:rsidP="00321895">
            <w:pPr>
              <w:pStyle w:val="a9"/>
              <w:widowControl/>
              <w:numPr>
                <w:ilvl w:val="0"/>
                <w:numId w:val="2"/>
              </w:numPr>
              <w:spacing w:after="120"/>
              <w:contextualSpacing w:val="0"/>
              <w:jc w:val="left"/>
              <w:rPr>
                <w:rFonts w:ascii="Times New Roman" w:eastAsia="宋体" w:hAnsi="Times New Roman" w:cs="Times New Roman"/>
                <w:sz w:val="20"/>
                <w:szCs w:val="20"/>
              </w:rPr>
            </w:pPr>
            <w:r w:rsidRPr="00321895">
              <w:rPr>
                <w:rFonts w:ascii="Times New Roman" w:eastAsia="宋体" w:hAnsi="Times New Roman" w:cs="Times New Roman"/>
                <w:sz w:val="20"/>
                <w:szCs w:val="20"/>
              </w:rPr>
              <w:t>Agreements:</w:t>
            </w:r>
          </w:p>
          <w:p w14:paraId="5A876BD1" w14:textId="77777777" w:rsidR="00321895" w:rsidRPr="00321895" w:rsidRDefault="00321895" w:rsidP="00321895">
            <w:pPr>
              <w:pStyle w:val="a9"/>
              <w:widowControl/>
              <w:numPr>
                <w:ilvl w:val="1"/>
                <w:numId w:val="2"/>
              </w:numPr>
              <w:spacing w:after="120"/>
              <w:contextualSpacing w:val="0"/>
              <w:jc w:val="left"/>
              <w:rPr>
                <w:rFonts w:ascii="Times New Roman" w:hAnsi="Times New Roman" w:cs="Times New Roman"/>
                <w:bCs/>
                <w:sz w:val="20"/>
                <w:szCs w:val="20"/>
                <w:lang w:eastAsia="ko-KR"/>
              </w:rPr>
            </w:pPr>
            <w:r w:rsidRPr="00321895">
              <w:rPr>
                <w:rFonts w:ascii="Times New Roman" w:hAnsi="Times New Roman" w:cs="Times New Roman"/>
                <w:bCs/>
                <w:sz w:val="20"/>
                <w:szCs w:val="20"/>
              </w:rPr>
              <w:t>RAN4 needs to further discuss deployment scenarios for coexistence analysis</w:t>
            </w:r>
          </w:p>
          <w:p w14:paraId="18402930" w14:textId="77777777" w:rsidR="00321895" w:rsidRPr="00321895" w:rsidRDefault="00321895" w:rsidP="00321895">
            <w:pPr>
              <w:pStyle w:val="a9"/>
              <w:widowControl/>
              <w:numPr>
                <w:ilvl w:val="2"/>
                <w:numId w:val="2"/>
              </w:numPr>
              <w:spacing w:after="120"/>
              <w:contextualSpacing w:val="0"/>
              <w:jc w:val="left"/>
              <w:rPr>
                <w:rFonts w:ascii="Times New Roman" w:hAnsi="Times New Roman" w:cs="Times New Roman"/>
                <w:bCs/>
                <w:sz w:val="20"/>
                <w:szCs w:val="20"/>
                <w:lang w:eastAsia="ko-KR"/>
              </w:rPr>
            </w:pPr>
            <w:r w:rsidRPr="00321895">
              <w:rPr>
                <w:rFonts w:ascii="Times New Roman" w:hAnsi="Times New Roman" w:cs="Times New Roman"/>
                <w:bCs/>
                <w:sz w:val="20"/>
                <w:szCs w:val="20"/>
              </w:rPr>
              <w:t xml:space="preserve">Option 1: </w:t>
            </w:r>
            <w:proofErr w:type="spellStart"/>
            <w:r w:rsidRPr="00321895">
              <w:rPr>
                <w:rFonts w:ascii="Times New Roman" w:hAnsi="Times New Roman" w:cs="Times New Roman"/>
                <w:bCs/>
                <w:sz w:val="20"/>
                <w:szCs w:val="20"/>
              </w:rPr>
              <w:t>UMa</w:t>
            </w:r>
            <w:proofErr w:type="spellEnd"/>
            <w:r w:rsidRPr="00321895">
              <w:rPr>
                <w:rFonts w:ascii="Times New Roman" w:hAnsi="Times New Roman" w:cs="Times New Roman"/>
                <w:bCs/>
                <w:sz w:val="20"/>
                <w:szCs w:val="20"/>
              </w:rPr>
              <w:t xml:space="preserve"> </w:t>
            </w:r>
          </w:p>
          <w:p w14:paraId="7078DE5E" w14:textId="77777777" w:rsidR="00321895" w:rsidRPr="00321895" w:rsidRDefault="00321895" w:rsidP="00321895">
            <w:pPr>
              <w:pStyle w:val="a9"/>
              <w:widowControl/>
              <w:numPr>
                <w:ilvl w:val="2"/>
                <w:numId w:val="2"/>
              </w:numPr>
              <w:spacing w:after="120"/>
              <w:contextualSpacing w:val="0"/>
              <w:jc w:val="left"/>
              <w:rPr>
                <w:rFonts w:ascii="Times New Roman" w:hAnsi="Times New Roman" w:cs="Times New Roman"/>
                <w:bCs/>
                <w:sz w:val="20"/>
                <w:szCs w:val="20"/>
                <w:lang w:eastAsia="ko-KR"/>
              </w:rPr>
            </w:pPr>
            <w:r w:rsidRPr="00321895">
              <w:rPr>
                <w:rFonts w:ascii="Times New Roman" w:hAnsi="Times New Roman" w:cs="Times New Roman"/>
                <w:bCs/>
                <w:sz w:val="20"/>
                <w:szCs w:val="20"/>
              </w:rPr>
              <w:t xml:space="preserve">Option 2: </w:t>
            </w:r>
            <w:proofErr w:type="spellStart"/>
            <w:r w:rsidRPr="00321895">
              <w:rPr>
                <w:rFonts w:ascii="Times New Roman" w:hAnsi="Times New Roman" w:cs="Times New Roman"/>
                <w:bCs/>
                <w:sz w:val="20"/>
                <w:szCs w:val="20"/>
              </w:rPr>
              <w:t>RMa</w:t>
            </w:r>
            <w:proofErr w:type="spellEnd"/>
          </w:p>
          <w:p w14:paraId="48240143" w14:textId="279881A1" w:rsidR="00321895" w:rsidRPr="00321895" w:rsidRDefault="00321895" w:rsidP="004042F3">
            <w:pPr>
              <w:pStyle w:val="a9"/>
              <w:widowControl/>
              <w:numPr>
                <w:ilvl w:val="2"/>
                <w:numId w:val="2"/>
              </w:numPr>
              <w:spacing w:after="120"/>
              <w:contextualSpacing w:val="0"/>
              <w:jc w:val="left"/>
              <w:rPr>
                <w:rFonts w:ascii="Times New Roman" w:hAnsi="Times New Roman" w:cs="Times New Roman"/>
                <w:bCs/>
                <w:sz w:val="20"/>
                <w:szCs w:val="20"/>
                <w:lang w:eastAsia="ko-KR"/>
              </w:rPr>
            </w:pPr>
            <w:r w:rsidRPr="00321895">
              <w:rPr>
                <w:rFonts w:ascii="Times New Roman" w:hAnsi="Times New Roman" w:cs="Times New Roman"/>
                <w:bCs/>
                <w:sz w:val="20"/>
                <w:szCs w:val="20"/>
              </w:rPr>
              <w:t xml:space="preserve">Option 3: </w:t>
            </w:r>
            <w:proofErr w:type="spellStart"/>
            <w:r w:rsidRPr="00321895">
              <w:rPr>
                <w:rFonts w:ascii="Times New Roman" w:hAnsi="Times New Roman" w:cs="Times New Roman"/>
                <w:bCs/>
                <w:sz w:val="20"/>
                <w:szCs w:val="20"/>
              </w:rPr>
              <w:t>UMa</w:t>
            </w:r>
            <w:proofErr w:type="spellEnd"/>
            <w:r w:rsidRPr="00321895">
              <w:rPr>
                <w:rFonts w:ascii="Times New Roman" w:hAnsi="Times New Roman" w:cs="Times New Roman"/>
                <w:bCs/>
                <w:sz w:val="20"/>
                <w:szCs w:val="20"/>
              </w:rPr>
              <w:t xml:space="preserve"> and </w:t>
            </w:r>
            <w:proofErr w:type="spellStart"/>
            <w:r w:rsidRPr="00321895">
              <w:rPr>
                <w:rFonts w:ascii="Times New Roman" w:hAnsi="Times New Roman" w:cs="Times New Roman"/>
                <w:bCs/>
                <w:sz w:val="20"/>
                <w:szCs w:val="20"/>
              </w:rPr>
              <w:t>RMa</w:t>
            </w:r>
            <w:proofErr w:type="spellEnd"/>
          </w:p>
        </w:tc>
      </w:tr>
    </w:tbl>
    <w:p w14:paraId="1A97D7B7" w14:textId="77777777" w:rsidR="00321895" w:rsidRDefault="00321895" w:rsidP="004042F3">
      <w:pPr>
        <w:spacing w:after="120"/>
        <w:rPr>
          <w:rFonts w:ascii="Times New Roman" w:hAnsi="Times New Roman"/>
          <w:sz w:val="20"/>
          <w:szCs w:val="20"/>
        </w:rPr>
      </w:pPr>
    </w:p>
    <w:p w14:paraId="363478D7" w14:textId="031EB003" w:rsidR="00321895" w:rsidRDefault="004E3A56" w:rsidP="004042F3">
      <w:pPr>
        <w:spacing w:after="120"/>
        <w:rPr>
          <w:rFonts w:ascii="Times New Roman" w:hAnsi="Times New Roman"/>
          <w:sz w:val="20"/>
          <w:szCs w:val="20"/>
        </w:rPr>
      </w:pPr>
      <w:r w:rsidRPr="004E3A56">
        <w:rPr>
          <w:rFonts w:ascii="Times New Roman" w:hAnsi="Times New Roman"/>
          <w:sz w:val="20"/>
          <w:szCs w:val="20"/>
        </w:rPr>
        <w:t>In terms of coexistence scenarios, the last meeting listed 4 coexistence scenarios for TDD and FDD respectively.</w:t>
      </w:r>
      <w:r>
        <w:rPr>
          <w:rFonts w:ascii="Times New Roman" w:hAnsi="Times New Roman" w:hint="eastAsia"/>
          <w:sz w:val="20"/>
          <w:szCs w:val="20"/>
        </w:rPr>
        <w:t xml:space="preserve"> </w:t>
      </w:r>
      <w:r w:rsidRPr="004E3A56">
        <w:rPr>
          <w:rFonts w:ascii="Times New Roman" w:hAnsi="Times New Roman"/>
          <w:sz w:val="20"/>
          <w:szCs w:val="20"/>
        </w:rPr>
        <w:t>To further narrow down the co-existence scenario scope, some analyses are conducted on each of the 8 scenarios. By comparing with the existing interference in the UAV PC3 scenario, it was analyzed whether additional co-existence studies are necessary. Scenario 1</w:t>
      </w:r>
      <w:r>
        <w:rPr>
          <w:rFonts w:ascii="Times New Roman" w:hAnsi="Times New Roman" w:hint="eastAsia"/>
          <w:sz w:val="20"/>
          <w:szCs w:val="20"/>
        </w:rPr>
        <w:t xml:space="preserve"> and 5</w:t>
      </w:r>
      <w:r w:rsidRPr="004E3A56">
        <w:rPr>
          <w:rFonts w:ascii="Times New Roman" w:hAnsi="Times New Roman"/>
          <w:sz w:val="20"/>
          <w:szCs w:val="20"/>
        </w:rPr>
        <w:t xml:space="preserve"> was the interference from ground UE to the UAV BS. Since a similar scenario would exist in the UAV PC3 scenario and the assumption in R20 was that BSs for UAV services were deployed on the ground by adjusting the tilt angle upwards, the interference received by the R20 UAV BS was smaller, so no additional co-existence study is needed in Rel-20.</w:t>
      </w:r>
    </w:p>
    <w:p w14:paraId="7325169B" w14:textId="51C44321" w:rsidR="004E3A56" w:rsidRDefault="004E3A56" w:rsidP="004042F3">
      <w:pPr>
        <w:spacing w:after="120"/>
        <w:rPr>
          <w:rFonts w:ascii="Times New Roman" w:hAnsi="Times New Roman"/>
          <w:sz w:val="20"/>
          <w:szCs w:val="20"/>
        </w:rPr>
      </w:pPr>
      <w:r w:rsidRPr="004E3A56">
        <w:rPr>
          <w:rFonts w:ascii="Times New Roman" w:hAnsi="Times New Roman"/>
          <w:sz w:val="20"/>
          <w:szCs w:val="20"/>
        </w:rPr>
        <w:t>Scenario 2</w:t>
      </w:r>
      <w:r>
        <w:rPr>
          <w:rFonts w:ascii="Times New Roman" w:hAnsi="Times New Roman" w:hint="eastAsia"/>
          <w:sz w:val="20"/>
          <w:szCs w:val="20"/>
        </w:rPr>
        <w:t xml:space="preserve"> and 6</w:t>
      </w:r>
      <w:r w:rsidRPr="004E3A56">
        <w:rPr>
          <w:rFonts w:ascii="Times New Roman" w:hAnsi="Times New Roman"/>
          <w:sz w:val="20"/>
          <w:szCs w:val="20"/>
        </w:rPr>
        <w:t xml:space="preserve"> involves interference from the UAV BS to the ground UE. This interference still exists in the UAV PC3 scenario as well, so no additional coexistence research is required in this WID.</w:t>
      </w:r>
    </w:p>
    <w:p w14:paraId="41624AE2" w14:textId="45B0A5ED" w:rsidR="004E3A56" w:rsidRPr="004E3A56" w:rsidRDefault="004E3A56" w:rsidP="004E3A56">
      <w:pPr>
        <w:spacing w:after="120"/>
        <w:rPr>
          <w:rFonts w:ascii="Times New Roman" w:hAnsi="Times New Roman"/>
          <w:b/>
          <w:bCs/>
          <w:sz w:val="20"/>
          <w:szCs w:val="20"/>
        </w:rPr>
      </w:pPr>
      <w:r w:rsidRPr="004E3A56">
        <w:rPr>
          <w:rFonts w:ascii="Times New Roman" w:hAnsi="Times New Roman"/>
          <w:b/>
          <w:bCs/>
          <w:sz w:val="20"/>
          <w:szCs w:val="20"/>
        </w:rPr>
        <w:t xml:space="preserve">Observation 1: The assumption in the UAV UE antenna type and the increase </w:t>
      </w:r>
      <w:r>
        <w:rPr>
          <w:rFonts w:ascii="Times New Roman" w:hAnsi="Times New Roman" w:hint="eastAsia"/>
          <w:b/>
          <w:bCs/>
          <w:sz w:val="20"/>
          <w:szCs w:val="20"/>
        </w:rPr>
        <w:t xml:space="preserve">of output </w:t>
      </w:r>
      <w:r w:rsidRPr="004E3A56">
        <w:rPr>
          <w:rFonts w:ascii="Times New Roman" w:hAnsi="Times New Roman"/>
          <w:b/>
          <w:bCs/>
          <w:sz w:val="20"/>
          <w:szCs w:val="20"/>
        </w:rPr>
        <w:t>power will not affect the interference in scenarios 1</w:t>
      </w:r>
      <w:r>
        <w:rPr>
          <w:rFonts w:ascii="Times New Roman" w:hAnsi="Times New Roman" w:hint="eastAsia"/>
          <w:b/>
          <w:bCs/>
          <w:sz w:val="20"/>
          <w:szCs w:val="20"/>
        </w:rPr>
        <w:t xml:space="preserve">, </w:t>
      </w:r>
      <w:r w:rsidRPr="004E3A56">
        <w:rPr>
          <w:rFonts w:ascii="Times New Roman" w:hAnsi="Times New Roman"/>
          <w:b/>
          <w:bCs/>
          <w:sz w:val="20"/>
          <w:szCs w:val="20"/>
        </w:rPr>
        <w:t>2</w:t>
      </w:r>
      <w:r>
        <w:rPr>
          <w:rFonts w:ascii="Times New Roman" w:hAnsi="Times New Roman" w:hint="eastAsia"/>
          <w:b/>
          <w:bCs/>
          <w:sz w:val="20"/>
          <w:szCs w:val="20"/>
        </w:rPr>
        <w:t>, 5 and 6</w:t>
      </w:r>
      <w:r w:rsidRPr="004E3A56">
        <w:rPr>
          <w:rFonts w:ascii="Times New Roman" w:hAnsi="Times New Roman"/>
          <w:b/>
          <w:bCs/>
          <w:sz w:val="20"/>
          <w:szCs w:val="20"/>
        </w:rPr>
        <w:t>.</w:t>
      </w:r>
    </w:p>
    <w:p w14:paraId="4CD7D2E3" w14:textId="075AE7FA" w:rsidR="004E3A56" w:rsidRPr="004E3A56" w:rsidRDefault="004E3A56" w:rsidP="004E3A56">
      <w:pPr>
        <w:spacing w:after="120"/>
        <w:rPr>
          <w:rFonts w:ascii="Times New Roman" w:hAnsi="Times New Roman"/>
          <w:b/>
          <w:bCs/>
          <w:sz w:val="20"/>
          <w:szCs w:val="20"/>
        </w:rPr>
      </w:pPr>
      <w:r w:rsidRPr="004E3A56">
        <w:rPr>
          <w:rFonts w:ascii="Times New Roman" w:hAnsi="Times New Roman"/>
          <w:b/>
          <w:bCs/>
          <w:sz w:val="20"/>
          <w:szCs w:val="20"/>
        </w:rPr>
        <w:t xml:space="preserve">Proposal </w:t>
      </w:r>
      <w:r w:rsidR="00FA0452">
        <w:rPr>
          <w:rFonts w:ascii="Times New Roman" w:hAnsi="Times New Roman" w:hint="eastAsia"/>
          <w:b/>
          <w:bCs/>
          <w:sz w:val="20"/>
          <w:szCs w:val="20"/>
        </w:rPr>
        <w:t>1</w:t>
      </w:r>
      <w:r w:rsidRPr="004E3A56">
        <w:rPr>
          <w:rFonts w:ascii="Times New Roman" w:hAnsi="Times New Roman"/>
          <w:b/>
          <w:bCs/>
          <w:sz w:val="20"/>
          <w:szCs w:val="20"/>
        </w:rPr>
        <w:t>: For scenario 1, 2, 5 and 6, no additional coexistence study is needed in Rel-20.</w:t>
      </w:r>
    </w:p>
    <w:p w14:paraId="2ACA8B5B" w14:textId="14863DBC" w:rsidR="004E3A56" w:rsidRDefault="00FA0452" w:rsidP="004042F3">
      <w:pPr>
        <w:spacing w:after="120"/>
        <w:rPr>
          <w:rFonts w:ascii="Times New Roman" w:hAnsi="Times New Roman"/>
          <w:sz w:val="20"/>
          <w:szCs w:val="20"/>
        </w:rPr>
      </w:pPr>
      <w:r w:rsidRPr="00FA0452">
        <w:rPr>
          <w:rFonts w:ascii="Times New Roman" w:hAnsi="Times New Roman"/>
          <w:sz w:val="20"/>
          <w:szCs w:val="20"/>
        </w:rPr>
        <w:t xml:space="preserve">There are some </w:t>
      </w:r>
      <w:r>
        <w:rPr>
          <w:rFonts w:ascii="Times New Roman" w:hAnsi="Times New Roman" w:hint="eastAsia"/>
          <w:sz w:val="20"/>
          <w:szCs w:val="20"/>
        </w:rPr>
        <w:t xml:space="preserve">different </w:t>
      </w:r>
      <w:proofErr w:type="gramStart"/>
      <w:r>
        <w:rPr>
          <w:rFonts w:ascii="Times New Roman" w:hAnsi="Times New Roman" w:hint="eastAsia"/>
          <w:sz w:val="20"/>
          <w:szCs w:val="20"/>
        </w:rPr>
        <w:t>understanding</w:t>
      </w:r>
      <w:proofErr w:type="gramEnd"/>
      <w:r>
        <w:rPr>
          <w:rFonts w:ascii="Times New Roman" w:hAnsi="Times New Roman" w:hint="eastAsia"/>
          <w:sz w:val="20"/>
          <w:szCs w:val="20"/>
        </w:rPr>
        <w:t xml:space="preserve"> on the</w:t>
      </w:r>
      <w:r w:rsidRPr="00FA0452">
        <w:rPr>
          <w:rFonts w:ascii="Times New Roman" w:hAnsi="Times New Roman"/>
          <w:sz w:val="20"/>
          <w:szCs w:val="20"/>
        </w:rPr>
        <w:t xml:space="preserve"> analysis of scenarios 3 and 7. Scenario 3 involves interference from the ground BS to the UAV UE. From our perspective, the </w:t>
      </w:r>
      <w:r>
        <w:rPr>
          <w:rFonts w:ascii="Times New Roman" w:hAnsi="Times New Roman" w:hint="eastAsia"/>
          <w:sz w:val="20"/>
          <w:szCs w:val="20"/>
        </w:rPr>
        <w:t>study</w:t>
      </w:r>
      <w:r w:rsidRPr="00FA0452">
        <w:rPr>
          <w:rFonts w:ascii="Times New Roman" w:hAnsi="Times New Roman"/>
          <w:sz w:val="20"/>
          <w:szCs w:val="20"/>
        </w:rPr>
        <w:t xml:space="preserve"> on the R20 UAV focuses on the impact of the increase in UAV transmission power on the ground </w:t>
      </w:r>
      <w:r>
        <w:rPr>
          <w:rFonts w:ascii="Times New Roman" w:hAnsi="Times New Roman" w:hint="eastAsia"/>
          <w:sz w:val="20"/>
          <w:szCs w:val="20"/>
        </w:rPr>
        <w:t>BS</w:t>
      </w:r>
      <w:r w:rsidRPr="00FA0452">
        <w:rPr>
          <w:rFonts w:ascii="Times New Roman" w:hAnsi="Times New Roman"/>
          <w:sz w:val="20"/>
          <w:szCs w:val="20"/>
        </w:rPr>
        <w:t xml:space="preserve">. In addition, in the R18 research, the </w:t>
      </w:r>
      <w:r>
        <w:rPr>
          <w:rFonts w:ascii="Times New Roman" w:hAnsi="Times New Roman" w:hint="eastAsia"/>
          <w:sz w:val="20"/>
          <w:szCs w:val="20"/>
        </w:rPr>
        <w:t>Rx requirements</w:t>
      </w:r>
      <w:r w:rsidRPr="00FA0452">
        <w:rPr>
          <w:rFonts w:ascii="Times New Roman" w:hAnsi="Times New Roman"/>
          <w:sz w:val="20"/>
          <w:szCs w:val="20"/>
        </w:rPr>
        <w:t xml:space="preserve"> of the PC3 UAV have been defined. Therefore, considering these two points together, since the transmission power of the ground </w:t>
      </w:r>
      <w:r>
        <w:rPr>
          <w:rFonts w:ascii="Times New Roman" w:hAnsi="Times New Roman" w:hint="eastAsia"/>
          <w:sz w:val="20"/>
          <w:szCs w:val="20"/>
        </w:rPr>
        <w:t>BS</w:t>
      </w:r>
      <w:r w:rsidRPr="00FA0452">
        <w:rPr>
          <w:rFonts w:ascii="Times New Roman" w:hAnsi="Times New Roman"/>
          <w:sz w:val="20"/>
          <w:szCs w:val="20"/>
        </w:rPr>
        <w:t xml:space="preserve"> has not changed and the </w:t>
      </w:r>
      <w:r>
        <w:rPr>
          <w:rFonts w:ascii="Times New Roman" w:hAnsi="Times New Roman" w:hint="eastAsia"/>
          <w:sz w:val="20"/>
          <w:szCs w:val="20"/>
        </w:rPr>
        <w:t>Rx requirements</w:t>
      </w:r>
      <w:r w:rsidRPr="00FA0452">
        <w:rPr>
          <w:rFonts w:ascii="Times New Roman" w:hAnsi="Times New Roman"/>
          <w:sz w:val="20"/>
          <w:szCs w:val="20"/>
        </w:rPr>
        <w:t xml:space="preserve"> of the UAV have been </w:t>
      </w:r>
      <w:r>
        <w:rPr>
          <w:rFonts w:ascii="Times New Roman" w:hAnsi="Times New Roman" w:hint="eastAsia"/>
          <w:sz w:val="20"/>
          <w:szCs w:val="20"/>
        </w:rPr>
        <w:t>specified</w:t>
      </w:r>
      <w:r w:rsidRPr="00FA0452">
        <w:rPr>
          <w:rFonts w:ascii="Times New Roman" w:hAnsi="Times New Roman"/>
          <w:sz w:val="20"/>
          <w:szCs w:val="20"/>
        </w:rPr>
        <w:t>, no additional research is required.</w:t>
      </w:r>
    </w:p>
    <w:p w14:paraId="2D57B52D" w14:textId="63A35B8F" w:rsidR="00FA0452" w:rsidRPr="00FA0452" w:rsidRDefault="00FA0452" w:rsidP="004042F3">
      <w:pPr>
        <w:spacing w:after="120"/>
        <w:rPr>
          <w:rFonts w:ascii="Times New Roman" w:hAnsi="Times New Roman"/>
          <w:b/>
          <w:bCs/>
          <w:sz w:val="20"/>
          <w:szCs w:val="20"/>
        </w:rPr>
      </w:pPr>
      <w:r w:rsidRPr="00FA0452">
        <w:rPr>
          <w:rFonts w:ascii="Times New Roman" w:hAnsi="Times New Roman"/>
          <w:b/>
          <w:bCs/>
          <w:sz w:val="20"/>
          <w:szCs w:val="20"/>
        </w:rPr>
        <w:t xml:space="preserve">Observation </w:t>
      </w:r>
      <w:r>
        <w:rPr>
          <w:rFonts w:ascii="Times New Roman" w:hAnsi="Times New Roman" w:hint="eastAsia"/>
          <w:b/>
          <w:bCs/>
          <w:sz w:val="20"/>
          <w:szCs w:val="20"/>
        </w:rPr>
        <w:t>2</w:t>
      </w:r>
      <w:r w:rsidRPr="00FA0452">
        <w:rPr>
          <w:rFonts w:ascii="Times New Roman" w:hAnsi="Times New Roman"/>
          <w:b/>
          <w:bCs/>
          <w:sz w:val="20"/>
          <w:szCs w:val="20"/>
        </w:rPr>
        <w:t xml:space="preserve">: </w:t>
      </w:r>
      <w:r w:rsidRPr="00FA0452">
        <w:rPr>
          <w:rFonts w:ascii="Times New Roman" w:hAnsi="Times New Roman" w:hint="eastAsia"/>
          <w:b/>
          <w:bCs/>
          <w:sz w:val="20"/>
          <w:szCs w:val="20"/>
        </w:rPr>
        <w:t>PC3 UAV Rx requirements has been specified in TS 38.101-1</w:t>
      </w:r>
      <w:r w:rsidRPr="00FA0452">
        <w:rPr>
          <w:rFonts w:ascii="Times New Roman" w:hAnsi="Times New Roman"/>
          <w:b/>
          <w:bCs/>
          <w:sz w:val="20"/>
          <w:szCs w:val="20"/>
        </w:rPr>
        <w:t>.</w:t>
      </w:r>
    </w:p>
    <w:p w14:paraId="4777EF7D" w14:textId="0E8F1C00" w:rsidR="00FA0452" w:rsidRPr="00056F0A" w:rsidRDefault="00056F0A" w:rsidP="004042F3">
      <w:pPr>
        <w:spacing w:after="120"/>
        <w:rPr>
          <w:rFonts w:ascii="Times New Roman" w:hAnsi="Times New Roman"/>
          <w:b/>
          <w:bCs/>
          <w:sz w:val="20"/>
          <w:szCs w:val="20"/>
        </w:rPr>
      </w:pPr>
      <w:r w:rsidRPr="00056F0A">
        <w:rPr>
          <w:rFonts w:ascii="Times New Roman" w:hAnsi="Times New Roman"/>
          <w:b/>
          <w:bCs/>
          <w:sz w:val="20"/>
          <w:szCs w:val="20"/>
        </w:rPr>
        <w:t xml:space="preserve">Proposal 2: Compared with previous studies, the transmission power of the ground </w:t>
      </w:r>
      <w:r w:rsidRPr="00056F0A">
        <w:rPr>
          <w:rFonts w:ascii="Times New Roman" w:hAnsi="Times New Roman" w:hint="eastAsia"/>
          <w:b/>
          <w:bCs/>
          <w:sz w:val="20"/>
          <w:szCs w:val="20"/>
        </w:rPr>
        <w:t>BS</w:t>
      </w:r>
      <w:r w:rsidRPr="00056F0A">
        <w:rPr>
          <w:rFonts w:ascii="Times New Roman" w:hAnsi="Times New Roman"/>
          <w:b/>
          <w:bCs/>
          <w:sz w:val="20"/>
          <w:szCs w:val="20"/>
        </w:rPr>
        <w:t>s in this research has not been changed</w:t>
      </w:r>
      <w:r w:rsidRPr="00056F0A">
        <w:rPr>
          <w:rFonts w:ascii="Times New Roman" w:hAnsi="Times New Roman" w:hint="eastAsia"/>
          <w:b/>
          <w:bCs/>
          <w:sz w:val="20"/>
          <w:szCs w:val="20"/>
        </w:rPr>
        <w:t xml:space="preserve">. </w:t>
      </w:r>
      <w:r w:rsidR="00FA0452" w:rsidRPr="00056F0A">
        <w:rPr>
          <w:rFonts w:ascii="Times New Roman" w:hAnsi="Times New Roman"/>
          <w:b/>
          <w:bCs/>
          <w:sz w:val="20"/>
          <w:szCs w:val="20"/>
        </w:rPr>
        <w:t xml:space="preserve">For scenario </w:t>
      </w:r>
      <w:r w:rsidRPr="00056F0A">
        <w:rPr>
          <w:rFonts w:ascii="Times New Roman" w:hAnsi="Times New Roman" w:hint="eastAsia"/>
          <w:b/>
          <w:bCs/>
          <w:sz w:val="20"/>
          <w:szCs w:val="20"/>
        </w:rPr>
        <w:t xml:space="preserve">3 </w:t>
      </w:r>
      <w:r w:rsidR="00FA0452" w:rsidRPr="00056F0A">
        <w:rPr>
          <w:rFonts w:ascii="Times New Roman" w:hAnsi="Times New Roman"/>
          <w:b/>
          <w:bCs/>
          <w:sz w:val="20"/>
          <w:szCs w:val="20"/>
        </w:rPr>
        <w:t xml:space="preserve">and </w:t>
      </w:r>
      <w:r w:rsidRPr="00056F0A">
        <w:rPr>
          <w:rFonts w:ascii="Times New Roman" w:hAnsi="Times New Roman" w:hint="eastAsia"/>
          <w:b/>
          <w:bCs/>
          <w:sz w:val="20"/>
          <w:szCs w:val="20"/>
        </w:rPr>
        <w:t>7</w:t>
      </w:r>
      <w:r w:rsidR="00FA0452" w:rsidRPr="00056F0A">
        <w:rPr>
          <w:rFonts w:ascii="Times New Roman" w:hAnsi="Times New Roman"/>
          <w:b/>
          <w:bCs/>
          <w:sz w:val="20"/>
          <w:szCs w:val="20"/>
        </w:rPr>
        <w:t>, no additional coexistence study is needed in Rel-20.</w:t>
      </w:r>
    </w:p>
    <w:p w14:paraId="5596B6D7" w14:textId="063AE3BE" w:rsidR="00056F0A" w:rsidRPr="00056F0A" w:rsidRDefault="00056F0A" w:rsidP="00056F0A">
      <w:pPr>
        <w:pStyle w:val="a9"/>
        <w:spacing w:after="120"/>
        <w:ind w:left="1440"/>
        <w:rPr>
          <w:rFonts w:ascii="Times New Roman" w:eastAsia="宋体" w:hAnsi="Times New Roman" w:cs="Times New Roman"/>
          <w:b/>
          <w:bCs/>
          <w:sz w:val="20"/>
          <w:szCs w:val="20"/>
        </w:rPr>
      </w:pPr>
      <w:r w:rsidRPr="00056F0A">
        <w:rPr>
          <w:rFonts w:ascii="Times New Roman" w:eastAsia="宋体" w:hAnsi="Times New Roman" w:cs="Times New Roman" w:hint="eastAsia"/>
          <w:b/>
          <w:bCs/>
          <w:sz w:val="20"/>
          <w:szCs w:val="20"/>
        </w:rPr>
        <w:t>Table 1: C</w:t>
      </w:r>
      <w:r w:rsidRPr="00056F0A">
        <w:rPr>
          <w:rFonts w:ascii="Times New Roman" w:eastAsia="宋体" w:hAnsi="Times New Roman" w:cs="Times New Roman"/>
          <w:b/>
          <w:bCs/>
          <w:sz w:val="20"/>
          <w:szCs w:val="20"/>
        </w:rPr>
        <w:t>o-existence scenario</w:t>
      </w:r>
      <w:r w:rsidRPr="00056F0A">
        <w:rPr>
          <w:rFonts w:ascii="Times New Roman" w:eastAsia="宋体" w:hAnsi="Times New Roman" w:cs="Times New Roman" w:hint="eastAsia"/>
          <w:b/>
          <w:bCs/>
          <w:sz w:val="20"/>
          <w:szCs w:val="20"/>
        </w:rPr>
        <w:t>s</w:t>
      </w:r>
      <w:r w:rsidRPr="00056F0A">
        <w:rPr>
          <w:rFonts w:ascii="Times New Roman" w:eastAsia="宋体" w:hAnsi="Times New Roman" w:cs="Times New Roman"/>
          <w:b/>
          <w:bCs/>
          <w:sz w:val="20"/>
          <w:szCs w:val="20"/>
        </w:rPr>
        <w:t xml:space="preserve"> between UAV and TN network</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1282"/>
        <w:gridCol w:w="1180"/>
        <w:gridCol w:w="1239"/>
        <w:gridCol w:w="1132"/>
        <w:gridCol w:w="1150"/>
        <w:gridCol w:w="1372"/>
        <w:gridCol w:w="1370"/>
      </w:tblGrid>
      <w:tr w:rsidR="00056F0A" w14:paraId="62B3D679" w14:textId="6FFC0814" w:rsidTr="00056F0A">
        <w:trPr>
          <w:trHeight w:val="201"/>
          <w:jc w:val="center"/>
        </w:trPr>
        <w:tc>
          <w:tcPr>
            <w:tcW w:w="282" w:type="pct"/>
            <w:tcBorders>
              <w:top w:val="single" w:sz="4" w:space="0" w:color="auto"/>
              <w:left w:val="single" w:sz="4" w:space="0" w:color="auto"/>
              <w:bottom w:val="nil"/>
              <w:right w:val="single" w:sz="4" w:space="0" w:color="auto"/>
            </w:tcBorders>
            <w:vAlign w:val="center"/>
          </w:tcPr>
          <w:p w14:paraId="11F13F88" w14:textId="77777777" w:rsidR="00056F0A" w:rsidRDefault="00056F0A" w:rsidP="000B35D0">
            <w:pPr>
              <w:pStyle w:val="TAH"/>
              <w:rPr>
                <w:lang w:eastAsia="ja-JP"/>
              </w:rPr>
            </w:pPr>
          </w:p>
        </w:tc>
        <w:tc>
          <w:tcPr>
            <w:tcW w:w="1331" w:type="pct"/>
            <w:gridSpan w:val="2"/>
            <w:tcBorders>
              <w:top w:val="single" w:sz="4" w:space="0" w:color="auto"/>
              <w:left w:val="single" w:sz="4" w:space="0" w:color="auto"/>
              <w:bottom w:val="single" w:sz="4" w:space="0" w:color="auto"/>
              <w:right w:val="single" w:sz="4" w:space="0" w:color="auto"/>
            </w:tcBorders>
            <w:vAlign w:val="center"/>
          </w:tcPr>
          <w:p w14:paraId="6F1F0DAF" w14:textId="77777777" w:rsidR="00056F0A" w:rsidRDefault="00056F0A" w:rsidP="000B35D0">
            <w:pPr>
              <w:pStyle w:val="TAH"/>
              <w:rPr>
                <w:lang w:eastAsia="en-US"/>
              </w:rPr>
            </w:pPr>
            <w:r>
              <w:rPr>
                <w:lang w:eastAsia="en-US"/>
              </w:rPr>
              <w:t>Aggressor</w:t>
            </w:r>
          </w:p>
        </w:tc>
        <w:tc>
          <w:tcPr>
            <w:tcW w:w="1282" w:type="pct"/>
            <w:gridSpan w:val="2"/>
            <w:tcBorders>
              <w:top w:val="single" w:sz="4" w:space="0" w:color="auto"/>
              <w:left w:val="single" w:sz="4" w:space="0" w:color="auto"/>
              <w:bottom w:val="single" w:sz="4" w:space="0" w:color="auto"/>
              <w:right w:val="single" w:sz="4" w:space="0" w:color="auto"/>
            </w:tcBorders>
            <w:vAlign w:val="center"/>
          </w:tcPr>
          <w:p w14:paraId="155CE524" w14:textId="77777777" w:rsidR="00056F0A" w:rsidRDefault="00056F0A" w:rsidP="000B35D0">
            <w:pPr>
              <w:pStyle w:val="TAH"/>
              <w:rPr>
                <w:lang w:eastAsia="en-US"/>
              </w:rPr>
            </w:pPr>
            <w:r>
              <w:rPr>
                <w:lang w:eastAsia="en-US"/>
              </w:rPr>
              <w:t>Victim</w:t>
            </w:r>
          </w:p>
        </w:tc>
        <w:tc>
          <w:tcPr>
            <w:tcW w:w="622" w:type="pct"/>
            <w:tcBorders>
              <w:top w:val="single" w:sz="4" w:space="0" w:color="auto"/>
              <w:left w:val="single" w:sz="4" w:space="0" w:color="auto"/>
              <w:bottom w:val="nil"/>
              <w:right w:val="single" w:sz="4" w:space="0" w:color="auto"/>
            </w:tcBorders>
            <w:vAlign w:val="center"/>
          </w:tcPr>
          <w:p w14:paraId="27CF6594" w14:textId="77777777" w:rsidR="00056F0A" w:rsidRDefault="00056F0A" w:rsidP="000B35D0">
            <w:pPr>
              <w:pStyle w:val="TAH"/>
              <w:rPr>
                <w:lang w:eastAsia="en-US"/>
              </w:rPr>
            </w:pPr>
          </w:p>
        </w:tc>
        <w:tc>
          <w:tcPr>
            <w:tcW w:w="742" w:type="pct"/>
            <w:tcBorders>
              <w:top w:val="single" w:sz="4" w:space="0" w:color="auto"/>
              <w:left w:val="single" w:sz="4" w:space="0" w:color="auto"/>
              <w:bottom w:val="nil"/>
              <w:right w:val="single" w:sz="4" w:space="0" w:color="auto"/>
            </w:tcBorders>
            <w:vAlign w:val="center"/>
          </w:tcPr>
          <w:p w14:paraId="5A78ADE3" w14:textId="77777777" w:rsidR="00056F0A" w:rsidRDefault="00056F0A" w:rsidP="000B35D0">
            <w:pPr>
              <w:pStyle w:val="TAH"/>
              <w:rPr>
                <w:lang w:eastAsia="en-US"/>
              </w:rPr>
            </w:pPr>
          </w:p>
        </w:tc>
        <w:tc>
          <w:tcPr>
            <w:tcW w:w="742" w:type="pct"/>
            <w:tcBorders>
              <w:top w:val="single" w:sz="4" w:space="0" w:color="auto"/>
              <w:left w:val="single" w:sz="4" w:space="0" w:color="auto"/>
              <w:bottom w:val="nil"/>
              <w:right w:val="single" w:sz="4" w:space="0" w:color="auto"/>
            </w:tcBorders>
          </w:tcPr>
          <w:p w14:paraId="32CEDBC8" w14:textId="77777777" w:rsidR="00056F0A" w:rsidRDefault="00056F0A" w:rsidP="000B35D0">
            <w:pPr>
              <w:pStyle w:val="TAH"/>
              <w:rPr>
                <w:lang w:eastAsia="en-US"/>
              </w:rPr>
            </w:pPr>
          </w:p>
        </w:tc>
      </w:tr>
      <w:tr w:rsidR="00056F0A" w14:paraId="5D7AADA0" w14:textId="44D24C84" w:rsidTr="00056F0A">
        <w:trPr>
          <w:trHeight w:val="452"/>
          <w:jc w:val="center"/>
        </w:trPr>
        <w:tc>
          <w:tcPr>
            <w:tcW w:w="282" w:type="pct"/>
            <w:tcBorders>
              <w:top w:val="nil"/>
              <w:left w:val="single" w:sz="4" w:space="0" w:color="auto"/>
              <w:bottom w:val="single" w:sz="4" w:space="0" w:color="auto"/>
              <w:right w:val="single" w:sz="4" w:space="0" w:color="auto"/>
            </w:tcBorders>
            <w:vAlign w:val="center"/>
          </w:tcPr>
          <w:p w14:paraId="2837C736" w14:textId="77777777" w:rsidR="00056F0A" w:rsidRDefault="00056F0A" w:rsidP="000B35D0">
            <w:pPr>
              <w:pStyle w:val="TAH"/>
              <w:rPr>
                <w:bCs/>
                <w:szCs w:val="18"/>
                <w:lang w:eastAsia="ja-JP"/>
              </w:rPr>
            </w:pPr>
            <w:r>
              <w:rPr>
                <w:lang w:eastAsia="en-US"/>
              </w:rPr>
              <w:t>No.</w:t>
            </w:r>
          </w:p>
        </w:tc>
        <w:tc>
          <w:tcPr>
            <w:tcW w:w="693" w:type="pct"/>
            <w:tcBorders>
              <w:top w:val="single" w:sz="4" w:space="0" w:color="auto"/>
              <w:left w:val="single" w:sz="4" w:space="0" w:color="auto"/>
              <w:bottom w:val="single" w:sz="4" w:space="0" w:color="auto"/>
              <w:right w:val="single" w:sz="4" w:space="0" w:color="auto"/>
            </w:tcBorders>
            <w:vAlign w:val="center"/>
          </w:tcPr>
          <w:p w14:paraId="7EE221A1" w14:textId="77777777" w:rsidR="00056F0A" w:rsidRDefault="00056F0A" w:rsidP="000B35D0">
            <w:pPr>
              <w:pStyle w:val="TAH"/>
            </w:pPr>
            <w:r>
              <w:t>deployment scenario</w:t>
            </w:r>
          </w:p>
          <w:p w14:paraId="44311479" w14:textId="77777777" w:rsidR="00056F0A" w:rsidRDefault="00056F0A" w:rsidP="000B35D0">
            <w:pPr>
              <w:pStyle w:val="TAH"/>
            </w:pPr>
            <w:r>
              <w:t>UL/DL</w:t>
            </w:r>
          </w:p>
        </w:tc>
        <w:tc>
          <w:tcPr>
            <w:tcW w:w="638" w:type="pct"/>
            <w:tcBorders>
              <w:top w:val="single" w:sz="4" w:space="0" w:color="auto"/>
              <w:left w:val="single" w:sz="4" w:space="0" w:color="auto"/>
              <w:bottom w:val="single" w:sz="4" w:space="0" w:color="auto"/>
              <w:right w:val="single" w:sz="4" w:space="0" w:color="auto"/>
            </w:tcBorders>
            <w:vAlign w:val="center"/>
          </w:tcPr>
          <w:p w14:paraId="29EB50E2" w14:textId="77777777" w:rsidR="00056F0A" w:rsidRPr="00EE09D0" w:rsidRDefault="00056F0A" w:rsidP="000B35D0">
            <w:pPr>
              <w:pStyle w:val="TAH"/>
              <w:rPr>
                <w:rFonts w:eastAsiaTheme="minorEastAsia"/>
              </w:rPr>
            </w:pPr>
            <w:r>
              <w:rPr>
                <w:rFonts w:eastAsiaTheme="minorEastAsia" w:hint="eastAsia"/>
              </w:rPr>
              <w:t>System BW</w:t>
            </w:r>
          </w:p>
          <w:p w14:paraId="438AA94C" w14:textId="77777777" w:rsidR="00056F0A" w:rsidRDefault="00056F0A" w:rsidP="000B35D0">
            <w:pPr>
              <w:pStyle w:val="TAH"/>
            </w:pPr>
            <w:r>
              <w:t>duplex mode</w:t>
            </w:r>
          </w:p>
        </w:tc>
        <w:tc>
          <w:tcPr>
            <w:tcW w:w="670" w:type="pct"/>
            <w:tcBorders>
              <w:top w:val="single" w:sz="4" w:space="0" w:color="auto"/>
              <w:left w:val="single" w:sz="4" w:space="0" w:color="auto"/>
              <w:bottom w:val="single" w:sz="4" w:space="0" w:color="auto"/>
              <w:right w:val="single" w:sz="4" w:space="0" w:color="auto"/>
            </w:tcBorders>
            <w:vAlign w:val="center"/>
          </w:tcPr>
          <w:p w14:paraId="398D8F1E" w14:textId="77777777" w:rsidR="00056F0A" w:rsidRDefault="00056F0A" w:rsidP="000B35D0">
            <w:pPr>
              <w:pStyle w:val="TAH"/>
            </w:pPr>
            <w:r>
              <w:t>deployment scenario</w:t>
            </w:r>
          </w:p>
          <w:p w14:paraId="06B848D2" w14:textId="77777777" w:rsidR="00056F0A" w:rsidRDefault="00056F0A" w:rsidP="000B35D0">
            <w:pPr>
              <w:pStyle w:val="TAH"/>
              <w:rPr>
                <w:lang w:eastAsia="ja-JP"/>
              </w:rPr>
            </w:pPr>
            <w:r>
              <w:t>UL/DL</w:t>
            </w:r>
          </w:p>
        </w:tc>
        <w:tc>
          <w:tcPr>
            <w:tcW w:w="611" w:type="pct"/>
            <w:tcBorders>
              <w:top w:val="single" w:sz="4" w:space="0" w:color="auto"/>
              <w:left w:val="single" w:sz="4" w:space="0" w:color="auto"/>
              <w:bottom w:val="single" w:sz="4" w:space="0" w:color="auto"/>
              <w:right w:val="single" w:sz="4" w:space="0" w:color="auto"/>
            </w:tcBorders>
            <w:vAlign w:val="center"/>
          </w:tcPr>
          <w:p w14:paraId="66CE4860" w14:textId="77777777" w:rsidR="00056F0A" w:rsidRPr="00EE09D0" w:rsidRDefault="00056F0A" w:rsidP="000B35D0">
            <w:pPr>
              <w:pStyle w:val="TAH"/>
              <w:rPr>
                <w:rFonts w:eastAsiaTheme="minorEastAsia"/>
              </w:rPr>
            </w:pPr>
            <w:r>
              <w:rPr>
                <w:rFonts w:eastAsiaTheme="minorEastAsia" w:hint="eastAsia"/>
              </w:rPr>
              <w:t>System BW</w:t>
            </w:r>
          </w:p>
          <w:p w14:paraId="12BB6B89" w14:textId="77777777" w:rsidR="00056F0A" w:rsidRDefault="00056F0A" w:rsidP="000B35D0">
            <w:pPr>
              <w:pStyle w:val="TAH"/>
            </w:pPr>
            <w:r>
              <w:t>duplex mode</w:t>
            </w:r>
          </w:p>
        </w:tc>
        <w:tc>
          <w:tcPr>
            <w:tcW w:w="622" w:type="pct"/>
            <w:tcBorders>
              <w:top w:val="nil"/>
              <w:left w:val="single" w:sz="4" w:space="0" w:color="auto"/>
              <w:bottom w:val="single" w:sz="4" w:space="0" w:color="auto"/>
              <w:right w:val="single" w:sz="4" w:space="0" w:color="auto"/>
            </w:tcBorders>
            <w:vAlign w:val="center"/>
          </w:tcPr>
          <w:p w14:paraId="3B192662" w14:textId="77777777" w:rsidR="00056F0A" w:rsidRDefault="00056F0A" w:rsidP="000B35D0">
            <w:pPr>
              <w:pStyle w:val="TAH"/>
              <w:rPr>
                <w:bCs/>
                <w:szCs w:val="18"/>
                <w:lang w:eastAsia="ja-JP"/>
              </w:rPr>
            </w:pPr>
            <w:r>
              <w:t>Simulation frequency</w:t>
            </w:r>
          </w:p>
        </w:tc>
        <w:tc>
          <w:tcPr>
            <w:tcW w:w="742" w:type="pct"/>
            <w:tcBorders>
              <w:top w:val="nil"/>
              <w:left w:val="single" w:sz="4" w:space="0" w:color="auto"/>
              <w:bottom w:val="single" w:sz="4" w:space="0" w:color="auto"/>
              <w:right w:val="single" w:sz="4" w:space="0" w:color="auto"/>
            </w:tcBorders>
            <w:vAlign w:val="center"/>
          </w:tcPr>
          <w:p w14:paraId="4EE25F9B" w14:textId="77777777" w:rsidR="00056F0A" w:rsidRPr="003A0D2C" w:rsidRDefault="00056F0A" w:rsidP="000B35D0">
            <w:pPr>
              <w:pStyle w:val="TAH"/>
              <w:rPr>
                <w:rFonts w:eastAsiaTheme="minorEastAsia"/>
                <w:bCs/>
                <w:szCs w:val="18"/>
              </w:rPr>
            </w:pPr>
            <w:r>
              <w:rPr>
                <w:rFonts w:eastAsiaTheme="minorEastAsia" w:hint="eastAsia"/>
              </w:rPr>
              <w:t>ACLR/ACS requirements</w:t>
            </w:r>
          </w:p>
        </w:tc>
        <w:tc>
          <w:tcPr>
            <w:tcW w:w="742" w:type="pct"/>
            <w:tcBorders>
              <w:top w:val="nil"/>
              <w:left w:val="single" w:sz="4" w:space="0" w:color="auto"/>
              <w:bottom w:val="single" w:sz="4" w:space="0" w:color="auto"/>
              <w:right w:val="single" w:sz="4" w:space="0" w:color="auto"/>
            </w:tcBorders>
          </w:tcPr>
          <w:p w14:paraId="52CE3B05" w14:textId="798507A9" w:rsidR="00056F0A" w:rsidRDefault="000810A8" w:rsidP="000B35D0">
            <w:pPr>
              <w:pStyle w:val="TAH"/>
              <w:rPr>
                <w:rFonts w:eastAsiaTheme="minorEastAsia"/>
              </w:rPr>
            </w:pPr>
            <w:r w:rsidRPr="000810A8">
              <w:rPr>
                <w:rFonts w:eastAsiaTheme="minorEastAsia"/>
              </w:rPr>
              <w:t>Note</w:t>
            </w:r>
          </w:p>
        </w:tc>
      </w:tr>
      <w:tr w:rsidR="00056F0A" w14:paraId="6A238922" w14:textId="4CBB0B34" w:rsidTr="00056F0A">
        <w:trPr>
          <w:trHeight w:val="403"/>
          <w:jc w:val="center"/>
        </w:trPr>
        <w:tc>
          <w:tcPr>
            <w:tcW w:w="282" w:type="pct"/>
            <w:tcBorders>
              <w:top w:val="single" w:sz="4" w:space="0" w:color="auto"/>
              <w:left w:val="single" w:sz="4" w:space="0" w:color="auto"/>
              <w:bottom w:val="single" w:sz="4" w:space="0" w:color="auto"/>
              <w:right w:val="single" w:sz="4" w:space="0" w:color="auto"/>
            </w:tcBorders>
            <w:vAlign w:val="center"/>
          </w:tcPr>
          <w:p w14:paraId="4663B7AE" w14:textId="77777777" w:rsidR="00056F0A" w:rsidRDefault="00056F0A" w:rsidP="000B35D0">
            <w:pPr>
              <w:pStyle w:val="TAC"/>
            </w:pPr>
            <w:r>
              <w:rPr>
                <w:lang w:eastAsia="en-US"/>
              </w:rPr>
              <w:t>1</w:t>
            </w:r>
          </w:p>
        </w:tc>
        <w:tc>
          <w:tcPr>
            <w:tcW w:w="693" w:type="pct"/>
            <w:tcBorders>
              <w:top w:val="single" w:sz="4" w:space="0" w:color="auto"/>
              <w:left w:val="single" w:sz="4" w:space="0" w:color="auto"/>
              <w:bottom w:val="single" w:sz="4" w:space="0" w:color="auto"/>
              <w:right w:val="single" w:sz="4" w:space="0" w:color="auto"/>
            </w:tcBorders>
            <w:vAlign w:val="center"/>
          </w:tcPr>
          <w:p w14:paraId="7A8A5EE8" w14:textId="77777777" w:rsidR="00056F0A" w:rsidRPr="00F76B4F" w:rsidRDefault="00056F0A" w:rsidP="000B35D0">
            <w:pPr>
              <w:pStyle w:val="TAC"/>
              <w:rPr>
                <w:rFonts w:eastAsiaTheme="minorEastAsia"/>
              </w:rPr>
            </w:pPr>
            <w:r>
              <w:rPr>
                <w:rFonts w:eastAsia="宋体" w:hint="eastAsia"/>
              </w:rPr>
              <w:t>TN UL</w:t>
            </w:r>
          </w:p>
        </w:tc>
        <w:tc>
          <w:tcPr>
            <w:tcW w:w="638" w:type="pct"/>
            <w:tcBorders>
              <w:top w:val="single" w:sz="4" w:space="0" w:color="auto"/>
              <w:left w:val="single" w:sz="4" w:space="0" w:color="auto"/>
              <w:bottom w:val="single" w:sz="4" w:space="0" w:color="auto"/>
              <w:right w:val="single" w:sz="4" w:space="0" w:color="auto"/>
            </w:tcBorders>
            <w:vAlign w:val="center"/>
          </w:tcPr>
          <w:p w14:paraId="2967DC2D" w14:textId="77777777" w:rsidR="00056F0A" w:rsidRDefault="00056F0A" w:rsidP="000B35D0">
            <w:pPr>
              <w:pStyle w:val="TAC"/>
              <w:rPr>
                <w:lang w:eastAsia="en-US"/>
              </w:rPr>
            </w:pPr>
            <w:r>
              <w:rPr>
                <w:lang w:eastAsia="en-US"/>
              </w:rPr>
              <w:t>100MHz</w:t>
            </w:r>
          </w:p>
          <w:p w14:paraId="1076616C" w14:textId="77777777" w:rsidR="00056F0A" w:rsidRDefault="00056F0A" w:rsidP="000B35D0">
            <w:pPr>
              <w:pStyle w:val="TAC"/>
              <w:rPr>
                <w:rFonts w:eastAsia="宋体"/>
              </w:rPr>
            </w:pPr>
            <w:r>
              <w:rPr>
                <w:lang w:eastAsia="en-US"/>
              </w:rPr>
              <w:t>TDD</w:t>
            </w:r>
          </w:p>
        </w:tc>
        <w:tc>
          <w:tcPr>
            <w:tcW w:w="670" w:type="pct"/>
            <w:tcBorders>
              <w:top w:val="single" w:sz="4" w:space="0" w:color="auto"/>
              <w:left w:val="single" w:sz="4" w:space="0" w:color="auto"/>
              <w:bottom w:val="single" w:sz="4" w:space="0" w:color="auto"/>
              <w:right w:val="single" w:sz="4" w:space="0" w:color="auto"/>
            </w:tcBorders>
            <w:vAlign w:val="center"/>
          </w:tcPr>
          <w:p w14:paraId="2884331E" w14:textId="77777777" w:rsidR="00056F0A" w:rsidRDefault="00056F0A" w:rsidP="000B35D0">
            <w:pPr>
              <w:pStyle w:val="TAC"/>
              <w:rPr>
                <w:rFonts w:eastAsia="宋体"/>
              </w:rPr>
            </w:pPr>
            <w:r>
              <w:rPr>
                <w:rFonts w:eastAsia="宋体" w:hint="eastAsia"/>
              </w:rPr>
              <w:t>UAV</w:t>
            </w:r>
            <w:r>
              <w:rPr>
                <w:rFonts w:eastAsia="宋体"/>
              </w:rPr>
              <w:t xml:space="preserve"> </w:t>
            </w:r>
            <w:r>
              <w:rPr>
                <w:rFonts w:eastAsia="宋体" w:hint="eastAsia"/>
              </w:rPr>
              <w:t>UL</w:t>
            </w:r>
          </w:p>
        </w:tc>
        <w:tc>
          <w:tcPr>
            <w:tcW w:w="611" w:type="pct"/>
            <w:tcBorders>
              <w:top w:val="single" w:sz="4" w:space="0" w:color="auto"/>
              <w:left w:val="single" w:sz="4" w:space="0" w:color="auto"/>
              <w:bottom w:val="single" w:sz="4" w:space="0" w:color="auto"/>
              <w:right w:val="single" w:sz="4" w:space="0" w:color="auto"/>
            </w:tcBorders>
            <w:vAlign w:val="center"/>
          </w:tcPr>
          <w:p w14:paraId="72A9D94A" w14:textId="77777777" w:rsidR="00056F0A" w:rsidRDefault="00056F0A" w:rsidP="000B35D0">
            <w:pPr>
              <w:pStyle w:val="TAC"/>
            </w:pPr>
            <w:r>
              <w:rPr>
                <w:lang w:eastAsia="en-US"/>
              </w:rPr>
              <w:t>100MHz</w:t>
            </w:r>
          </w:p>
          <w:p w14:paraId="7901F273" w14:textId="77777777" w:rsidR="00056F0A" w:rsidRDefault="00056F0A" w:rsidP="000B35D0">
            <w:pPr>
              <w:pStyle w:val="TAC"/>
              <w:rPr>
                <w:bCs/>
                <w:lang w:val="en-US"/>
              </w:rPr>
            </w:pPr>
            <w:r>
              <w:rPr>
                <w:rFonts w:eastAsia="Yu Mincho"/>
                <w:lang w:eastAsia="en-US"/>
              </w:rPr>
              <w:t>TDD</w:t>
            </w:r>
          </w:p>
        </w:tc>
        <w:tc>
          <w:tcPr>
            <w:tcW w:w="622" w:type="pct"/>
            <w:tcBorders>
              <w:top w:val="single" w:sz="4" w:space="0" w:color="auto"/>
              <w:left w:val="single" w:sz="4" w:space="0" w:color="auto"/>
              <w:bottom w:val="single" w:sz="4" w:space="0" w:color="auto"/>
              <w:right w:val="single" w:sz="4" w:space="0" w:color="auto"/>
            </w:tcBorders>
            <w:vAlign w:val="center"/>
          </w:tcPr>
          <w:p w14:paraId="5ABF2EAC" w14:textId="77777777" w:rsidR="00056F0A" w:rsidRDefault="00056F0A" w:rsidP="000B35D0">
            <w:pPr>
              <w:pStyle w:val="TAC"/>
              <w:rPr>
                <w:bCs/>
                <w:lang w:val="en-US"/>
              </w:rPr>
            </w:pPr>
            <w:r>
              <w:rPr>
                <w:bCs/>
                <w:lang w:val="en-US"/>
              </w:rPr>
              <w:t>4 GHz</w:t>
            </w:r>
          </w:p>
        </w:tc>
        <w:tc>
          <w:tcPr>
            <w:tcW w:w="742" w:type="pct"/>
            <w:tcBorders>
              <w:top w:val="single" w:sz="4" w:space="0" w:color="auto"/>
              <w:left w:val="single" w:sz="4" w:space="0" w:color="auto"/>
              <w:bottom w:val="single" w:sz="4" w:space="0" w:color="auto"/>
              <w:right w:val="single" w:sz="4" w:space="0" w:color="auto"/>
            </w:tcBorders>
            <w:vAlign w:val="center"/>
          </w:tcPr>
          <w:p w14:paraId="736E50ED" w14:textId="77777777" w:rsidR="00056F0A" w:rsidRPr="006708D2" w:rsidRDefault="00056F0A" w:rsidP="000B35D0">
            <w:pPr>
              <w:pStyle w:val="TAC"/>
              <w:rPr>
                <w:rFonts w:eastAsiaTheme="minorEastAsia"/>
                <w:bCs/>
                <w:kern w:val="2"/>
                <w:lang w:val="en-US"/>
              </w:rPr>
            </w:pPr>
            <w:r w:rsidRPr="006708D2">
              <w:rPr>
                <w:rFonts w:eastAsiaTheme="minorEastAsia" w:hint="eastAsia"/>
                <w:bCs/>
                <w:kern w:val="2"/>
                <w:lang w:val="en-US"/>
              </w:rPr>
              <w:t>UAV</w:t>
            </w:r>
            <w:r>
              <w:rPr>
                <w:rFonts w:eastAsiaTheme="minorEastAsia" w:hint="eastAsia"/>
                <w:bCs/>
                <w:kern w:val="2"/>
                <w:lang w:val="en-US"/>
              </w:rPr>
              <w:t xml:space="preserve"> BS</w:t>
            </w:r>
            <w:r w:rsidRPr="006708D2">
              <w:rPr>
                <w:rFonts w:eastAsiaTheme="minorEastAsia" w:hint="eastAsia"/>
                <w:bCs/>
                <w:kern w:val="2"/>
                <w:lang w:val="en-US"/>
              </w:rPr>
              <w:t xml:space="preserve"> ACS</w:t>
            </w:r>
          </w:p>
        </w:tc>
        <w:tc>
          <w:tcPr>
            <w:tcW w:w="742" w:type="pct"/>
            <w:tcBorders>
              <w:top w:val="single" w:sz="4" w:space="0" w:color="auto"/>
              <w:left w:val="single" w:sz="4" w:space="0" w:color="auto"/>
              <w:bottom w:val="single" w:sz="4" w:space="0" w:color="auto"/>
              <w:right w:val="single" w:sz="4" w:space="0" w:color="auto"/>
            </w:tcBorders>
          </w:tcPr>
          <w:p w14:paraId="3EA9A24E" w14:textId="77777777" w:rsidR="00056F0A" w:rsidRPr="006708D2" w:rsidRDefault="00056F0A" w:rsidP="000B35D0">
            <w:pPr>
              <w:pStyle w:val="TAC"/>
              <w:rPr>
                <w:rFonts w:eastAsiaTheme="minorEastAsia"/>
                <w:bCs/>
                <w:kern w:val="2"/>
                <w:lang w:val="en-US"/>
              </w:rPr>
            </w:pPr>
          </w:p>
        </w:tc>
      </w:tr>
      <w:tr w:rsidR="00056F0A" w14:paraId="6178E01D" w14:textId="0CC47111" w:rsidTr="00056F0A">
        <w:trPr>
          <w:trHeight w:val="409"/>
          <w:jc w:val="center"/>
        </w:trPr>
        <w:tc>
          <w:tcPr>
            <w:tcW w:w="282" w:type="pct"/>
            <w:tcBorders>
              <w:top w:val="single" w:sz="4" w:space="0" w:color="auto"/>
              <w:left w:val="single" w:sz="4" w:space="0" w:color="auto"/>
              <w:bottom w:val="single" w:sz="4" w:space="0" w:color="auto"/>
              <w:right w:val="single" w:sz="4" w:space="0" w:color="auto"/>
            </w:tcBorders>
            <w:vAlign w:val="center"/>
          </w:tcPr>
          <w:p w14:paraId="7050D310" w14:textId="77777777" w:rsidR="00056F0A" w:rsidRDefault="00056F0A" w:rsidP="000B35D0">
            <w:pPr>
              <w:pStyle w:val="TAC"/>
              <w:rPr>
                <w:rFonts w:eastAsia="宋体"/>
              </w:rPr>
            </w:pPr>
            <w:r>
              <w:rPr>
                <w:rFonts w:eastAsia="宋体"/>
              </w:rPr>
              <w:t>2</w:t>
            </w:r>
          </w:p>
        </w:tc>
        <w:tc>
          <w:tcPr>
            <w:tcW w:w="693" w:type="pct"/>
            <w:tcBorders>
              <w:top w:val="single" w:sz="4" w:space="0" w:color="auto"/>
              <w:left w:val="single" w:sz="4" w:space="0" w:color="auto"/>
              <w:bottom w:val="single" w:sz="4" w:space="0" w:color="auto"/>
              <w:right w:val="single" w:sz="4" w:space="0" w:color="auto"/>
            </w:tcBorders>
            <w:vAlign w:val="center"/>
          </w:tcPr>
          <w:p w14:paraId="67BDF45C" w14:textId="77777777" w:rsidR="00056F0A" w:rsidRDefault="00056F0A" w:rsidP="000B35D0">
            <w:pPr>
              <w:pStyle w:val="TAC"/>
              <w:rPr>
                <w:rFonts w:eastAsia="宋体"/>
              </w:rPr>
            </w:pPr>
            <w:r>
              <w:rPr>
                <w:rFonts w:eastAsia="宋体" w:hint="eastAsia"/>
              </w:rPr>
              <w:t>UAV DL</w:t>
            </w:r>
          </w:p>
        </w:tc>
        <w:tc>
          <w:tcPr>
            <w:tcW w:w="638" w:type="pct"/>
            <w:tcBorders>
              <w:top w:val="single" w:sz="4" w:space="0" w:color="auto"/>
              <w:left w:val="single" w:sz="4" w:space="0" w:color="auto"/>
              <w:bottom w:val="single" w:sz="4" w:space="0" w:color="auto"/>
              <w:right w:val="single" w:sz="4" w:space="0" w:color="auto"/>
            </w:tcBorders>
            <w:vAlign w:val="center"/>
          </w:tcPr>
          <w:p w14:paraId="7D546ED2" w14:textId="77777777" w:rsidR="00056F0A" w:rsidRDefault="00056F0A" w:rsidP="000B35D0">
            <w:pPr>
              <w:pStyle w:val="TAC"/>
            </w:pPr>
            <w:r>
              <w:rPr>
                <w:lang w:eastAsia="en-US"/>
              </w:rPr>
              <w:t>100MHz</w:t>
            </w:r>
          </w:p>
          <w:p w14:paraId="2B2C62BB" w14:textId="77777777" w:rsidR="00056F0A" w:rsidRDefault="00056F0A" w:rsidP="000B35D0">
            <w:pPr>
              <w:pStyle w:val="TAC"/>
              <w:rPr>
                <w:rFonts w:eastAsia="宋体"/>
              </w:rPr>
            </w:pPr>
            <w:r>
              <w:rPr>
                <w:lang w:eastAsia="en-US"/>
              </w:rPr>
              <w:t>TDD</w:t>
            </w:r>
          </w:p>
        </w:tc>
        <w:tc>
          <w:tcPr>
            <w:tcW w:w="670" w:type="pct"/>
            <w:tcBorders>
              <w:top w:val="single" w:sz="4" w:space="0" w:color="auto"/>
              <w:left w:val="single" w:sz="4" w:space="0" w:color="auto"/>
              <w:bottom w:val="single" w:sz="4" w:space="0" w:color="auto"/>
              <w:right w:val="single" w:sz="4" w:space="0" w:color="auto"/>
            </w:tcBorders>
            <w:vAlign w:val="center"/>
          </w:tcPr>
          <w:p w14:paraId="60D45DE6" w14:textId="77777777" w:rsidR="00056F0A" w:rsidRDefault="00056F0A" w:rsidP="000B35D0">
            <w:pPr>
              <w:pStyle w:val="TAC"/>
              <w:rPr>
                <w:rFonts w:eastAsia="宋体"/>
              </w:rPr>
            </w:pPr>
            <w:r>
              <w:rPr>
                <w:rFonts w:eastAsia="宋体" w:hint="eastAsia"/>
              </w:rPr>
              <w:t>TN DL</w:t>
            </w:r>
          </w:p>
        </w:tc>
        <w:tc>
          <w:tcPr>
            <w:tcW w:w="611" w:type="pct"/>
            <w:tcBorders>
              <w:top w:val="single" w:sz="4" w:space="0" w:color="auto"/>
              <w:left w:val="single" w:sz="4" w:space="0" w:color="auto"/>
              <w:bottom w:val="single" w:sz="4" w:space="0" w:color="auto"/>
              <w:right w:val="single" w:sz="4" w:space="0" w:color="auto"/>
            </w:tcBorders>
            <w:vAlign w:val="center"/>
          </w:tcPr>
          <w:p w14:paraId="4E2322B6" w14:textId="77777777" w:rsidR="00056F0A" w:rsidRDefault="00056F0A" w:rsidP="000B35D0">
            <w:pPr>
              <w:pStyle w:val="TAC"/>
            </w:pPr>
            <w:r>
              <w:rPr>
                <w:lang w:eastAsia="en-US"/>
              </w:rPr>
              <w:t>100MHz</w:t>
            </w:r>
          </w:p>
          <w:p w14:paraId="34F77802" w14:textId="77777777" w:rsidR="00056F0A" w:rsidRDefault="00056F0A" w:rsidP="000B35D0">
            <w:pPr>
              <w:pStyle w:val="TAC"/>
              <w:rPr>
                <w:bCs/>
                <w:lang w:val="en-US"/>
              </w:rPr>
            </w:pPr>
            <w:r>
              <w:rPr>
                <w:rFonts w:eastAsia="Yu Mincho"/>
                <w:lang w:eastAsia="en-US"/>
              </w:rPr>
              <w:t>TDD</w:t>
            </w:r>
          </w:p>
        </w:tc>
        <w:tc>
          <w:tcPr>
            <w:tcW w:w="622" w:type="pct"/>
            <w:tcBorders>
              <w:top w:val="single" w:sz="4" w:space="0" w:color="auto"/>
              <w:left w:val="single" w:sz="4" w:space="0" w:color="auto"/>
              <w:bottom w:val="single" w:sz="4" w:space="0" w:color="auto"/>
              <w:right w:val="single" w:sz="4" w:space="0" w:color="auto"/>
            </w:tcBorders>
            <w:vAlign w:val="center"/>
          </w:tcPr>
          <w:p w14:paraId="14C3C10B" w14:textId="77777777" w:rsidR="00056F0A" w:rsidRDefault="00056F0A" w:rsidP="000B35D0">
            <w:pPr>
              <w:pStyle w:val="TAC"/>
              <w:rPr>
                <w:bCs/>
                <w:lang w:val="en-US"/>
              </w:rPr>
            </w:pPr>
            <w:r>
              <w:rPr>
                <w:bCs/>
                <w:lang w:val="en-US"/>
              </w:rPr>
              <w:t>4 GHz</w:t>
            </w:r>
          </w:p>
        </w:tc>
        <w:tc>
          <w:tcPr>
            <w:tcW w:w="742" w:type="pct"/>
            <w:tcBorders>
              <w:top w:val="single" w:sz="4" w:space="0" w:color="auto"/>
              <w:left w:val="single" w:sz="4" w:space="0" w:color="auto"/>
              <w:bottom w:val="single" w:sz="4" w:space="0" w:color="auto"/>
              <w:right w:val="single" w:sz="4" w:space="0" w:color="auto"/>
            </w:tcBorders>
            <w:vAlign w:val="center"/>
          </w:tcPr>
          <w:p w14:paraId="34D16E15" w14:textId="77777777" w:rsidR="00056F0A" w:rsidRPr="006708D2" w:rsidRDefault="00056F0A" w:rsidP="000B35D0">
            <w:pPr>
              <w:pStyle w:val="TAC"/>
              <w:rPr>
                <w:rFonts w:eastAsiaTheme="minorEastAsia"/>
                <w:bCs/>
                <w:kern w:val="2"/>
                <w:lang w:val="en-US"/>
              </w:rPr>
            </w:pPr>
            <w:r w:rsidRPr="006708D2">
              <w:rPr>
                <w:rFonts w:eastAsiaTheme="minorEastAsia" w:hint="eastAsia"/>
                <w:bCs/>
                <w:kern w:val="2"/>
                <w:lang w:val="en-US"/>
              </w:rPr>
              <w:t xml:space="preserve">UAV </w:t>
            </w:r>
            <w:r>
              <w:rPr>
                <w:rFonts w:eastAsiaTheme="minorEastAsia" w:hint="eastAsia"/>
                <w:bCs/>
                <w:kern w:val="2"/>
                <w:lang w:val="en-US"/>
              </w:rPr>
              <w:t xml:space="preserve">BS </w:t>
            </w:r>
            <w:r w:rsidRPr="006708D2">
              <w:rPr>
                <w:rFonts w:eastAsiaTheme="minorEastAsia" w:hint="eastAsia"/>
                <w:bCs/>
                <w:kern w:val="2"/>
                <w:lang w:val="en-US"/>
              </w:rPr>
              <w:t>ACLR</w:t>
            </w:r>
          </w:p>
        </w:tc>
        <w:tc>
          <w:tcPr>
            <w:tcW w:w="742" w:type="pct"/>
            <w:tcBorders>
              <w:top w:val="single" w:sz="4" w:space="0" w:color="auto"/>
              <w:left w:val="single" w:sz="4" w:space="0" w:color="auto"/>
              <w:bottom w:val="single" w:sz="4" w:space="0" w:color="auto"/>
              <w:right w:val="single" w:sz="4" w:space="0" w:color="auto"/>
            </w:tcBorders>
          </w:tcPr>
          <w:p w14:paraId="67324DC6" w14:textId="77777777" w:rsidR="00056F0A" w:rsidRPr="006708D2" w:rsidRDefault="00056F0A" w:rsidP="000B35D0">
            <w:pPr>
              <w:pStyle w:val="TAC"/>
              <w:rPr>
                <w:rFonts w:eastAsiaTheme="minorEastAsia"/>
                <w:bCs/>
                <w:kern w:val="2"/>
                <w:lang w:val="en-US"/>
              </w:rPr>
            </w:pPr>
          </w:p>
        </w:tc>
      </w:tr>
      <w:tr w:rsidR="00056F0A" w14:paraId="7E391095" w14:textId="0FDE9267" w:rsidTr="00056F0A">
        <w:trPr>
          <w:trHeight w:val="403"/>
          <w:jc w:val="center"/>
        </w:trPr>
        <w:tc>
          <w:tcPr>
            <w:tcW w:w="282" w:type="pct"/>
            <w:tcBorders>
              <w:top w:val="single" w:sz="4" w:space="0" w:color="auto"/>
              <w:left w:val="single" w:sz="4" w:space="0" w:color="auto"/>
              <w:bottom w:val="single" w:sz="4" w:space="0" w:color="auto"/>
              <w:right w:val="single" w:sz="4" w:space="0" w:color="auto"/>
            </w:tcBorders>
            <w:vAlign w:val="center"/>
          </w:tcPr>
          <w:p w14:paraId="753A931F" w14:textId="77777777" w:rsidR="00056F0A" w:rsidRDefault="00056F0A" w:rsidP="000B35D0">
            <w:pPr>
              <w:pStyle w:val="TAC"/>
              <w:rPr>
                <w:rFonts w:eastAsia="宋体"/>
              </w:rPr>
            </w:pPr>
            <w:r>
              <w:rPr>
                <w:rFonts w:eastAsia="宋体"/>
              </w:rPr>
              <w:t>3</w:t>
            </w:r>
          </w:p>
        </w:tc>
        <w:tc>
          <w:tcPr>
            <w:tcW w:w="693" w:type="pct"/>
            <w:tcBorders>
              <w:top w:val="single" w:sz="4" w:space="0" w:color="auto"/>
              <w:left w:val="single" w:sz="4" w:space="0" w:color="auto"/>
              <w:bottom w:val="single" w:sz="4" w:space="0" w:color="auto"/>
              <w:right w:val="single" w:sz="4" w:space="0" w:color="auto"/>
            </w:tcBorders>
            <w:vAlign w:val="center"/>
          </w:tcPr>
          <w:p w14:paraId="632AFD40" w14:textId="77777777" w:rsidR="00056F0A" w:rsidRDefault="00056F0A" w:rsidP="000B35D0">
            <w:pPr>
              <w:pStyle w:val="TAC"/>
              <w:rPr>
                <w:kern w:val="2"/>
              </w:rPr>
            </w:pPr>
            <w:r>
              <w:rPr>
                <w:rFonts w:eastAsia="宋体" w:hint="eastAsia"/>
              </w:rPr>
              <w:t>TN DL</w:t>
            </w:r>
          </w:p>
        </w:tc>
        <w:tc>
          <w:tcPr>
            <w:tcW w:w="638" w:type="pct"/>
            <w:tcBorders>
              <w:top w:val="single" w:sz="4" w:space="0" w:color="auto"/>
              <w:left w:val="single" w:sz="4" w:space="0" w:color="auto"/>
              <w:bottom w:val="single" w:sz="4" w:space="0" w:color="auto"/>
              <w:right w:val="single" w:sz="4" w:space="0" w:color="auto"/>
            </w:tcBorders>
            <w:vAlign w:val="center"/>
          </w:tcPr>
          <w:p w14:paraId="03427D29" w14:textId="77777777" w:rsidR="00056F0A" w:rsidRDefault="00056F0A" w:rsidP="000B35D0">
            <w:pPr>
              <w:pStyle w:val="TAC"/>
            </w:pPr>
            <w:r>
              <w:rPr>
                <w:lang w:eastAsia="en-US"/>
              </w:rPr>
              <w:t>100MHz</w:t>
            </w:r>
          </w:p>
          <w:p w14:paraId="28C83981" w14:textId="77777777" w:rsidR="00056F0A" w:rsidRDefault="00056F0A" w:rsidP="000B35D0">
            <w:pPr>
              <w:pStyle w:val="TAC"/>
              <w:rPr>
                <w:rFonts w:eastAsia="宋体"/>
                <w:kern w:val="2"/>
              </w:rPr>
            </w:pPr>
            <w:r>
              <w:rPr>
                <w:lang w:eastAsia="en-US"/>
              </w:rPr>
              <w:t>TDD</w:t>
            </w:r>
          </w:p>
        </w:tc>
        <w:tc>
          <w:tcPr>
            <w:tcW w:w="670" w:type="pct"/>
            <w:tcBorders>
              <w:top w:val="single" w:sz="4" w:space="0" w:color="auto"/>
              <w:left w:val="single" w:sz="4" w:space="0" w:color="auto"/>
              <w:bottom w:val="single" w:sz="4" w:space="0" w:color="auto"/>
              <w:right w:val="single" w:sz="4" w:space="0" w:color="auto"/>
            </w:tcBorders>
            <w:vAlign w:val="center"/>
          </w:tcPr>
          <w:p w14:paraId="2452D8C4" w14:textId="77777777" w:rsidR="00056F0A" w:rsidRDefault="00056F0A" w:rsidP="000B35D0">
            <w:pPr>
              <w:pStyle w:val="TAC"/>
              <w:rPr>
                <w:rFonts w:eastAsia="宋体"/>
                <w:kern w:val="2"/>
              </w:rPr>
            </w:pPr>
            <w:r>
              <w:rPr>
                <w:rFonts w:eastAsia="宋体" w:hint="eastAsia"/>
              </w:rPr>
              <w:t>UAV DL</w:t>
            </w:r>
          </w:p>
        </w:tc>
        <w:tc>
          <w:tcPr>
            <w:tcW w:w="611" w:type="pct"/>
            <w:tcBorders>
              <w:top w:val="single" w:sz="4" w:space="0" w:color="auto"/>
              <w:left w:val="single" w:sz="4" w:space="0" w:color="auto"/>
              <w:bottom w:val="single" w:sz="4" w:space="0" w:color="auto"/>
              <w:right w:val="single" w:sz="4" w:space="0" w:color="auto"/>
            </w:tcBorders>
            <w:vAlign w:val="center"/>
          </w:tcPr>
          <w:p w14:paraId="1952ABF3" w14:textId="77777777" w:rsidR="00056F0A" w:rsidRDefault="00056F0A" w:rsidP="000B35D0">
            <w:pPr>
              <w:pStyle w:val="TAC"/>
            </w:pPr>
            <w:r>
              <w:rPr>
                <w:lang w:eastAsia="en-US"/>
              </w:rPr>
              <w:t>100MHz</w:t>
            </w:r>
          </w:p>
          <w:p w14:paraId="139B4D77" w14:textId="77777777" w:rsidR="00056F0A" w:rsidRDefault="00056F0A" w:rsidP="000B35D0">
            <w:pPr>
              <w:pStyle w:val="TAC"/>
              <w:rPr>
                <w:bCs/>
                <w:lang w:val="en-US"/>
              </w:rPr>
            </w:pPr>
            <w:r>
              <w:rPr>
                <w:rFonts w:eastAsia="Yu Mincho"/>
                <w:lang w:eastAsia="en-US"/>
              </w:rPr>
              <w:t>TDD</w:t>
            </w:r>
          </w:p>
        </w:tc>
        <w:tc>
          <w:tcPr>
            <w:tcW w:w="622" w:type="pct"/>
            <w:tcBorders>
              <w:top w:val="single" w:sz="4" w:space="0" w:color="auto"/>
              <w:left w:val="single" w:sz="4" w:space="0" w:color="auto"/>
              <w:bottom w:val="single" w:sz="4" w:space="0" w:color="auto"/>
              <w:right w:val="single" w:sz="4" w:space="0" w:color="auto"/>
            </w:tcBorders>
            <w:vAlign w:val="center"/>
          </w:tcPr>
          <w:p w14:paraId="47F78CF2" w14:textId="77777777" w:rsidR="00056F0A" w:rsidRDefault="00056F0A" w:rsidP="000B35D0">
            <w:pPr>
              <w:pStyle w:val="TAC"/>
              <w:rPr>
                <w:bCs/>
                <w:lang w:val="en-US"/>
              </w:rPr>
            </w:pPr>
            <w:r>
              <w:rPr>
                <w:bCs/>
                <w:lang w:val="en-US"/>
              </w:rPr>
              <w:t>4 GHz</w:t>
            </w:r>
          </w:p>
        </w:tc>
        <w:tc>
          <w:tcPr>
            <w:tcW w:w="742" w:type="pct"/>
            <w:tcBorders>
              <w:top w:val="single" w:sz="4" w:space="0" w:color="auto"/>
              <w:left w:val="single" w:sz="4" w:space="0" w:color="auto"/>
              <w:bottom w:val="single" w:sz="4" w:space="0" w:color="auto"/>
              <w:right w:val="single" w:sz="4" w:space="0" w:color="auto"/>
            </w:tcBorders>
            <w:vAlign w:val="center"/>
          </w:tcPr>
          <w:p w14:paraId="7EE6FB06" w14:textId="77777777" w:rsidR="00056F0A" w:rsidRPr="00227AE1" w:rsidRDefault="00056F0A" w:rsidP="000B35D0">
            <w:pPr>
              <w:pStyle w:val="TAC"/>
              <w:rPr>
                <w:rFonts w:eastAsiaTheme="minorEastAsia"/>
                <w:bCs/>
                <w:kern w:val="2"/>
                <w:lang w:val="en-US"/>
              </w:rPr>
            </w:pPr>
            <w:r w:rsidRPr="00227AE1">
              <w:rPr>
                <w:rFonts w:eastAsiaTheme="minorEastAsia" w:hint="eastAsia"/>
                <w:bCs/>
                <w:kern w:val="2"/>
                <w:lang w:val="en-US"/>
              </w:rPr>
              <w:t>UAV UE ACS</w:t>
            </w:r>
          </w:p>
        </w:tc>
        <w:tc>
          <w:tcPr>
            <w:tcW w:w="742" w:type="pct"/>
            <w:tcBorders>
              <w:top w:val="single" w:sz="4" w:space="0" w:color="auto"/>
              <w:left w:val="single" w:sz="4" w:space="0" w:color="auto"/>
              <w:bottom w:val="single" w:sz="4" w:space="0" w:color="auto"/>
              <w:right w:val="single" w:sz="4" w:space="0" w:color="auto"/>
            </w:tcBorders>
          </w:tcPr>
          <w:p w14:paraId="68A33B5A" w14:textId="77777777" w:rsidR="00056F0A" w:rsidRPr="00227AE1" w:rsidRDefault="00056F0A" w:rsidP="000B35D0">
            <w:pPr>
              <w:pStyle w:val="TAC"/>
              <w:rPr>
                <w:rFonts w:eastAsiaTheme="minorEastAsia"/>
                <w:bCs/>
                <w:kern w:val="2"/>
                <w:lang w:val="en-US"/>
              </w:rPr>
            </w:pPr>
          </w:p>
        </w:tc>
      </w:tr>
      <w:tr w:rsidR="00056F0A" w14:paraId="55E85C68" w14:textId="5928E5E7" w:rsidTr="00056F0A">
        <w:trPr>
          <w:trHeight w:val="403"/>
          <w:jc w:val="center"/>
        </w:trPr>
        <w:tc>
          <w:tcPr>
            <w:tcW w:w="282" w:type="pct"/>
            <w:tcBorders>
              <w:top w:val="single" w:sz="4" w:space="0" w:color="auto"/>
              <w:left w:val="single" w:sz="4" w:space="0" w:color="auto"/>
              <w:bottom w:val="single" w:sz="4" w:space="0" w:color="auto"/>
              <w:right w:val="single" w:sz="4" w:space="0" w:color="auto"/>
            </w:tcBorders>
            <w:vAlign w:val="center"/>
          </w:tcPr>
          <w:p w14:paraId="6E3E2A9F" w14:textId="77777777" w:rsidR="00056F0A" w:rsidRDefault="00056F0A" w:rsidP="000B35D0">
            <w:pPr>
              <w:pStyle w:val="TAC"/>
              <w:rPr>
                <w:rFonts w:eastAsia="宋体"/>
              </w:rPr>
            </w:pPr>
            <w:r>
              <w:rPr>
                <w:rFonts w:eastAsia="宋体" w:hint="eastAsia"/>
              </w:rPr>
              <w:t>4</w:t>
            </w:r>
          </w:p>
        </w:tc>
        <w:tc>
          <w:tcPr>
            <w:tcW w:w="693" w:type="pct"/>
            <w:tcBorders>
              <w:top w:val="single" w:sz="4" w:space="0" w:color="auto"/>
              <w:left w:val="single" w:sz="4" w:space="0" w:color="auto"/>
              <w:bottom w:val="single" w:sz="4" w:space="0" w:color="auto"/>
              <w:right w:val="single" w:sz="4" w:space="0" w:color="auto"/>
            </w:tcBorders>
            <w:vAlign w:val="center"/>
          </w:tcPr>
          <w:p w14:paraId="61F617C3" w14:textId="77777777" w:rsidR="00056F0A" w:rsidRDefault="00056F0A" w:rsidP="000B35D0">
            <w:pPr>
              <w:pStyle w:val="TAC"/>
              <w:rPr>
                <w:rFonts w:eastAsia="宋体"/>
              </w:rPr>
            </w:pPr>
            <w:r>
              <w:rPr>
                <w:rFonts w:eastAsia="宋体" w:hint="eastAsia"/>
              </w:rPr>
              <w:t>UAV UL</w:t>
            </w:r>
          </w:p>
        </w:tc>
        <w:tc>
          <w:tcPr>
            <w:tcW w:w="638" w:type="pct"/>
            <w:tcBorders>
              <w:top w:val="single" w:sz="4" w:space="0" w:color="auto"/>
              <w:left w:val="single" w:sz="4" w:space="0" w:color="auto"/>
              <w:bottom w:val="single" w:sz="4" w:space="0" w:color="auto"/>
              <w:right w:val="single" w:sz="4" w:space="0" w:color="auto"/>
            </w:tcBorders>
            <w:vAlign w:val="center"/>
          </w:tcPr>
          <w:p w14:paraId="38FA7360" w14:textId="77777777" w:rsidR="00056F0A" w:rsidRDefault="00056F0A" w:rsidP="000B35D0">
            <w:pPr>
              <w:pStyle w:val="TAC"/>
            </w:pPr>
            <w:r>
              <w:rPr>
                <w:lang w:eastAsia="en-US"/>
              </w:rPr>
              <w:t>100MHz</w:t>
            </w:r>
          </w:p>
          <w:p w14:paraId="7B28F40D" w14:textId="77777777" w:rsidR="00056F0A" w:rsidRDefault="00056F0A" w:rsidP="000B35D0">
            <w:pPr>
              <w:pStyle w:val="TAC"/>
              <w:rPr>
                <w:lang w:eastAsia="en-US"/>
              </w:rPr>
            </w:pPr>
            <w:r>
              <w:rPr>
                <w:lang w:eastAsia="en-US"/>
              </w:rPr>
              <w:t>TDD</w:t>
            </w:r>
          </w:p>
        </w:tc>
        <w:tc>
          <w:tcPr>
            <w:tcW w:w="670" w:type="pct"/>
            <w:tcBorders>
              <w:top w:val="single" w:sz="4" w:space="0" w:color="auto"/>
              <w:left w:val="single" w:sz="4" w:space="0" w:color="auto"/>
              <w:bottom w:val="single" w:sz="4" w:space="0" w:color="auto"/>
              <w:right w:val="single" w:sz="4" w:space="0" w:color="auto"/>
            </w:tcBorders>
            <w:vAlign w:val="center"/>
          </w:tcPr>
          <w:p w14:paraId="6D27902E" w14:textId="77777777" w:rsidR="00056F0A" w:rsidRDefault="00056F0A" w:rsidP="000B35D0">
            <w:pPr>
              <w:pStyle w:val="TAC"/>
              <w:rPr>
                <w:rFonts w:eastAsia="宋体"/>
              </w:rPr>
            </w:pPr>
            <w:r>
              <w:rPr>
                <w:rFonts w:eastAsia="宋体" w:hint="eastAsia"/>
              </w:rPr>
              <w:t>TN UL</w:t>
            </w:r>
          </w:p>
        </w:tc>
        <w:tc>
          <w:tcPr>
            <w:tcW w:w="611" w:type="pct"/>
            <w:tcBorders>
              <w:top w:val="single" w:sz="4" w:space="0" w:color="auto"/>
              <w:left w:val="single" w:sz="4" w:space="0" w:color="auto"/>
              <w:bottom w:val="single" w:sz="4" w:space="0" w:color="auto"/>
              <w:right w:val="single" w:sz="4" w:space="0" w:color="auto"/>
            </w:tcBorders>
            <w:vAlign w:val="center"/>
          </w:tcPr>
          <w:p w14:paraId="21D31F7C" w14:textId="77777777" w:rsidR="00056F0A" w:rsidRDefault="00056F0A" w:rsidP="000B35D0">
            <w:pPr>
              <w:pStyle w:val="TAC"/>
            </w:pPr>
            <w:r>
              <w:rPr>
                <w:lang w:eastAsia="en-US"/>
              </w:rPr>
              <w:t>100MHz</w:t>
            </w:r>
          </w:p>
          <w:p w14:paraId="3B6BABBE" w14:textId="77777777" w:rsidR="00056F0A" w:rsidRDefault="00056F0A" w:rsidP="000B35D0">
            <w:pPr>
              <w:pStyle w:val="TAC"/>
              <w:rPr>
                <w:lang w:eastAsia="en-US"/>
              </w:rPr>
            </w:pPr>
            <w:r>
              <w:rPr>
                <w:rFonts w:eastAsia="Yu Mincho"/>
                <w:lang w:eastAsia="en-US"/>
              </w:rPr>
              <w:t>TDD</w:t>
            </w:r>
          </w:p>
        </w:tc>
        <w:tc>
          <w:tcPr>
            <w:tcW w:w="622" w:type="pct"/>
            <w:tcBorders>
              <w:top w:val="single" w:sz="4" w:space="0" w:color="auto"/>
              <w:left w:val="single" w:sz="4" w:space="0" w:color="auto"/>
              <w:bottom w:val="single" w:sz="4" w:space="0" w:color="auto"/>
              <w:right w:val="single" w:sz="4" w:space="0" w:color="auto"/>
            </w:tcBorders>
            <w:vAlign w:val="center"/>
          </w:tcPr>
          <w:p w14:paraId="2CA86DBE" w14:textId="77777777" w:rsidR="00056F0A" w:rsidRDefault="00056F0A" w:rsidP="000B35D0">
            <w:pPr>
              <w:pStyle w:val="TAC"/>
              <w:rPr>
                <w:bCs/>
                <w:lang w:val="en-US"/>
              </w:rPr>
            </w:pPr>
            <w:r>
              <w:rPr>
                <w:bCs/>
                <w:lang w:val="en-US"/>
              </w:rPr>
              <w:t>4 GHz</w:t>
            </w:r>
          </w:p>
        </w:tc>
        <w:tc>
          <w:tcPr>
            <w:tcW w:w="742" w:type="pct"/>
            <w:tcBorders>
              <w:top w:val="single" w:sz="4" w:space="0" w:color="auto"/>
              <w:left w:val="single" w:sz="4" w:space="0" w:color="auto"/>
              <w:bottom w:val="single" w:sz="4" w:space="0" w:color="auto"/>
              <w:right w:val="single" w:sz="4" w:space="0" w:color="auto"/>
            </w:tcBorders>
            <w:vAlign w:val="center"/>
          </w:tcPr>
          <w:p w14:paraId="5486E412" w14:textId="77777777" w:rsidR="00056F0A" w:rsidRPr="00227AE1" w:rsidRDefault="00056F0A" w:rsidP="000B35D0">
            <w:pPr>
              <w:pStyle w:val="TAC"/>
              <w:rPr>
                <w:rFonts w:eastAsiaTheme="minorEastAsia"/>
                <w:bCs/>
                <w:kern w:val="2"/>
                <w:lang w:val="en-US"/>
              </w:rPr>
            </w:pPr>
            <w:r w:rsidRPr="00227AE1">
              <w:rPr>
                <w:rFonts w:eastAsiaTheme="minorEastAsia" w:hint="eastAsia"/>
                <w:bCs/>
                <w:kern w:val="2"/>
                <w:lang w:val="en-US"/>
              </w:rPr>
              <w:t xml:space="preserve">UAV UE </w:t>
            </w:r>
            <w:r>
              <w:rPr>
                <w:rFonts w:eastAsiaTheme="minorEastAsia" w:hint="eastAsia"/>
                <w:bCs/>
                <w:kern w:val="2"/>
                <w:lang w:val="en-US"/>
              </w:rPr>
              <w:t>ACLR</w:t>
            </w:r>
          </w:p>
        </w:tc>
        <w:tc>
          <w:tcPr>
            <w:tcW w:w="742" w:type="pct"/>
            <w:tcBorders>
              <w:top w:val="single" w:sz="4" w:space="0" w:color="auto"/>
              <w:left w:val="single" w:sz="4" w:space="0" w:color="auto"/>
              <w:bottom w:val="single" w:sz="4" w:space="0" w:color="auto"/>
              <w:right w:val="single" w:sz="4" w:space="0" w:color="auto"/>
            </w:tcBorders>
          </w:tcPr>
          <w:p w14:paraId="1108B293" w14:textId="5EB5F084" w:rsidR="00056F0A" w:rsidRPr="000810A8" w:rsidRDefault="000810A8" w:rsidP="000B35D0">
            <w:pPr>
              <w:pStyle w:val="TAC"/>
              <w:rPr>
                <w:rFonts w:eastAsiaTheme="minorEastAsia"/>
                <w:b/>
                <w:kern w:val="2"/>
                <w:lang w:val="en-US"/>
              </w:rPr>
            </w:pPr>
            <w:r w:rsidRPr="000810A8">
              <w:rPr>
                <w:rFonts w:eastAsiaTheme="minorEastAsia"/>
                <w:b/>
                <w:kern w:val="2"/>
                <w:lang w:val="en-US"/>
              </w:rPr>
              <w:t>High priority</w:t>
            </w:r>
          </w:p>
        </w:tc>
      </w:tr>
      <w:tr w:rsidR="00056F0A" w14:paraId="1F65784C" w14:textId="15B77B36" w:rsidTr="00056F0A">
        <w:trPr>
          <w:trHeight w:val="403"/>
          <w:jc w:val="center"/>
        </w:trPr>
        <w:tc>
          <w:tcPr>
            <w:tcW w:w="282" w:type="pct"/>
            <w:tcBorders>
              <w:top w:val="single" w:sz="4" w:space="0" w:color="auto"/>
              <w:left w:val="single" w:sz="4" w:space="0" w:color="auto"/>
              <w:bottom w:val="single" w:sz="4" w:space="0" w:color="auto"/>
              <w:right w:val="single" w:sz="4" w:space="0" w:color="auto"/>
            </w:tcBorders>
            <w:vAlign w:val="center"/>
          </w:tcPr>
          <w:p w14:paraId="4E2DE1C4" w14:textId="77777777" w:rsidR="00056F0A" w:rsidRDefault="00056F0A" w:rsidP="000B35D0">
            <w:pPr>
              <w:pStyle w:val="TAC"/>
              <w:rPr>
                <w:rFonts w:eastAsia="宋体"/>
              </w:rPr>
            </w:pPr>
            <w:r>
              <w:rPr>
                <w:rFonts w:eastAsia="宋体" w:hint="eastAsia"/>
              </w:rPr>
              <w:t>5</w:t>
            </w:r>
          </w:p>
        </w:tc>
        <w:tc>
          <w:tcPr>
            <w:tcW w:w="693" w:type="pct"/>
            <w:tcBorders>
              <w:top w:val="single" w:sz="4" w:space="0" w:color="auto"/>
              <w:left w:val="single" w:sz="4" w:space="0" w:color="auto"/>
              <w:bottom w:val="single" w:sz="4" w:space="0" w:color="auto"/>
              <w:right w:val="single" w:sz="4" w:space="0" w:color="auto"/>
            </w:tcBorders>
            <w:vAlign w:val="center"/>
          </w:tcPr>
          <w:p w14:paraId="513AE9D4" w14:textId="77777777" w:rsidR="00056F0A" w:rsidRDefault="00056F0A" w:rsidP="000B35D0">
            <w:pPr>
              <w:pStyle w:val="TAC"/>
              <w:rPr>
                <w:rFonts w:eastAsia="宋体"/>
              </w:rPr>
            </w:pPr>
            <w:r>
              <w:rPr>
                <w:rFonts w:eastAsia="宋体" w:hint="eastAsia"/>
              </w:rPr>
              <w:t>TN UL</w:t>
            </w:r>
          </w:p>
        </w:tc>
        <w:tc>
          <w:tcPr>
            <w:tcW w:w="638" w:type="pct"/>
            <w:tcBorders>
              <w:top w:val="single" w:sz="4" w:space="0" w:color="auto"/>
              <w:left w:val="single" w:sz="4" w:space="0" w:color="auto"/>
              <w:bottom w:val="single" w:sz="4" w:space="0" w:color="auto"/>
              <w:right w:val="single" w:sz="4" w:space="0" w:color="auto"/>
            </w:tcBorders>
            <w:vAlign w:val="center"/>
          </w:tcPr>
          <w:p w14:paraId="5C294ABF" w14:textId="77777777" w:rsidR="00056F0A" w:rsidRPr="007A2F72" w:rsidRDefault="00056F0A" w:rsidP="000B35D0">
            <w:pPr>
              <w:pStyle w:val="TAC"/>
              <w:rPr>
                <w:rFonts w:eastAsiaTheme="minorEastAsia"/>
              </w:rPr>
            </w:pPr>
            <w:r>
              <w:rPr>
                <w:rFonts w:eastAsiaTheme="minorEastAsia" w:hint="eastAsia"/>
              </w:rPr>
              <w:t>[2</w:t>
            </w:r>
            <w:r>
              <w:rPr>
                <w:lang w:eastAsia="en-US"/>
              </w:rPr>
              <w:t>0MHz</w:t>
            </w:r>
            <w:r>
              <w:rPr>
                <w:rFonts w:eastAsiaTheme="minorEastAsia" w:hint="eastAsia"/>
              </w:rPr>
              <w:t>]</w:t>
            </w:r>
          </w:p>
          <w:p w14:paraId="37256E55" w14:textId="77777777" w:rsidR="00056F0A" w:rsidRDefault="00056F0A" w:rsidP="000B35D0">
            <w:pPr>
              <w:pStyle w:val="TAC"/>
              <w:rPr>
                <w:lang w:eastAsia="en-US"/>
              </w:rPr>
            </w:pPr>
            <w:r>
              <w:rPr>
                <w:rFonts w:eastAsiaTheme="minorEastAsia" w:hint="eastAsia"/>
              </w:rPr>
              <w:t>F</w:t>
            </w:r>
            <w:r>
              <w:rPr>
                <w:lang w:eastAsia="en-US"/>
              </w:rPr>
              <w:t>DD</w:t>
            </w:r>
          </w:p>
        </w:tc>
        <w:tc>
          <w:tcPr>
            <w:tcW w:w="670" w:type="pct"/>
            <w:tcBorders>
              <w:top w:val="single" w:sz="4" w:space="0" w:color="auto"/>
              <w:left w:val="single" w:sz="4" w:space="0" w:color="auto"/>
              <w:bottom w:val="single" w:sz="4" w:space="0" w:color="auto"/>
              <w:right w:val="single" w:sz="4" w:space="0" w:color="auto"/>
            </w:tcBorders>
            <w:vAlign w:val="center"/>
          </w:tcPr>
          <w:p w14:paraId="320690C4" w14:textId="77777777" w:rsidR="00056F0A" w:rsidRDefault="00056F0A" w:rsidP="000B35D0">
            <w:pPr>
              <w:pStyle w:val="TAC"/>
              <w:rPr>
                <w:rFonts w:eastAsia="宋体"/>
              </w:rPr>
            </w:pPr>
            <w:r>
              <w:rPr>
                <w:rFonts w:eastAsia="宋体" w:hint="eastAsia"/>
              </w:rPr>
              <w:t>UAV</w:t>
            </w:r>
            <w:r>
              <w:rPr>
                <w:rFonts w:eastAsia="宋体"/>
              </w:rPr>
              <w:t xml:space="preserve"> </w:t>
            </w:r>
            <w:r>
              <w:rPr>
                <w:rFonts w:eastAsia="宋体" w:hint="eastAsia"/>
              </w:rPr>
              <w:t>UL</w:t>
            </w:r>
          </w:p>
        </w:tc>
        <w:tc>
          <w:tcPr>
            <w:tcW w:w="611" w:type="pct"/>
            <w:tcBorders>
              <w:top w:val="single" w:sz="4" w:space="0" w:color="auto"/>
              <w:left w:val="single" w:sz="4" w:space="0" w:color="auto"/>
              <w:bottom w:val="single" w:sz="4" w:space="0" w:color="auto"/>
              <w:right w:val="single" w:sz="4" w:space="0" w:color="auto"/>
            </w:tcBorders>
            <w:vAlign w:val="center"/>
          </w:tcPr>
          <w:p w14:paraId="40EC7988" w14:textId="77777777" w:rsidR="00056F0A" w:rsidRPr="007A2F72" w:rsidRDefault="00056F0A" w:rsidP="000B35D0">
            <w:pPr>
              <w:pStyle w:val="TAC"/>
              <w:rPr>
                <w:rFonts w:eastAsiaTheme="minorEastAsia"/>
              </w:rPr>
            </w:pPr>
            <w:r>
              <w:rPr>
                <w:rFonts w:eastAsiaTheme="minorEastAsia" w:hint="eastAsia"/>
              </w:rPr>
              <w:t>[20</w:t>
            </w:r>
            <w:r>
              <w:rPr>
                <w:lang w:eastAsia="en-US"/>
              </w:rPr>
              <w:t>MHz</w:t>
            </w:r>
            <w:r>
              <w:rPr>
                <w:rFonts w:eastAsiaTheme="minorEastAsia" w:hint="eastAsia"/>
              </w:rPr>
              <w:t>]</w:t>
            </w:r>
          </w:p>
          <w:p w14:paraId="4AFF3770" w14:textId="77777777" w:rsidR="00056F0A" w:rsidRDefault="00056F0A" w:rsidP="000B35D0">
            <w:pPr>
              <w:pStyle w:val="TAC"/>
              <w:rPr>
                <w:lang w:eastAsia="en-US"/>
              </w:rPr>
            </w:pPr>
            <w:r>
              <w:rPr>
                <w:rFonts w:eastAsiaTheme="minorEastAsia" w:hint="eastAsia"/>
              </w:rPr>
              <w:t>F</w:t>
            </w:r>
            <w:r>
              <w:rPr>
                <w:lang w:eastAsia="en-US"/>
              </w:rPr>
              <w:t>DD</w:t>
            </w:r>
          </w:p>
        </w:tc>
        <w:tc>
          <w:tcPr>
            <w:tcW w:w="622" w:type="pct"/>
            <w:tcBorders>
              <w:top w:val="single" w:sz="4" w:space="0" w:color="auto"/>
              <w:left w:val="single" w:sz="4" w:space="0" w:color="auto"/>
              <w:bottom w:val="single" w:sz="4" w:space="0" w:color="auto"/>
              <w:right w:val="single" w:sz="4" w:space="0" w:color="auto"/>
            </w:tcBorders>
            <w:vAlign w:val="center"/>
          </w:tcPr>
          <w:p w14:paraId="3BFEA625" w14:textId="77777777" w:rsidR="00056F0A" w:rsidRDefault="00056F0A" w:rsidP="000B35D0">
            <w:pPr>
              <w:pStyle w:val="TAC"/>
              <w:rPr>
                <w:bCs/>
                <w:lang w:val="en-US"/>
              </w:rPr>
            </w:pPr>
            <w:r>
              <w:rPr>
                <w:rFonts w:eastAsiaTheme="minorEastAsia" w:hint="eastAsia"/>
                <w:bCs/>
                <w:lang w:val="en-US"/>
              </w:rPr>
              <w:t>2</w:t>
            </w:r>
            <w:r>
              <w:rPr>
                <w:bCs/>
                <w:lang w:val="en-US"/>
              </w:rPr>
              <w:t xml:space="preserve"> GHz</w:t>
            </w:r>
          </w:p>
        </w:tc>
        <w:tc>
          <w:tcPr>
            <w:tcW w:w="742" w:type="pct"/>
            <w:tcBorders>
              <w:top w:val="single" w:sz="4" w:space="0" w:color="auto"/>
              <w:left w:val="single" w:sz="4" w:space="0" w:color="auto"/>
              <w:bottom w:val="single" w:sz="4" w:space="0" w:color="auto"/>
              <w:right w:val="single" w:sz="4" w:space="0" w:color="auto"/>
            </w:tcBorders>
            <w:vAlign w:val="center"/>
          </w:tcPr>
          <w:p w14:paraId="3338A6D8" w14:textId="77777777" w:rsidR="00056F0A" w:rsidRPr="00227AE1" w:rsidRDefault="00056F0A" w:rsidP="000B35D0">
            <w:pPr>
              <w:pStyle w:val="TAC"/>
              <w:rPr>
                <w:rFonts w:eastAsiaTheme="minorEastAsia"/>
                <w:bCs/>
                <w:kern w:val="2"/>
                <w:lang w:val="en-US"/>
              </w:rPr>
            </w:pPr>
            <w:r w:rsidRPr="006708D2">
              <w:rPr>
                <w:rFonts w:eastAsiaTheme="minorEastAsia" w:hint="eastAsia"/>
                <w:bCs/>
                <w:kern w:val="2"/>
                <w:lang w:val="en-US"/>
              </w:rPr>
              <w:t>UAV</w:t>
            </w:r>
            <w:r>
              <w:rPr>
                <w:rFonts w:eastAsiaTheme="minorEastAsia" w:hint="eastAsia"/>
                <w:bCs/>
                <w:kern w:val="2"/>
                <w:lang w:val="en-US"/>
              </w:rPr>
              <w:t xml:space="preserve"> BS</w:t>
            </w:r>
            <w:r w:rsidRPr="006708D2">
              <w:rPr>
                <w:rFonts w:eastAsiaTheme="minorEastAsia" w:hint="eastAsia"/>
                <w:bCs/>
                <w:kern w:val="2"/>
                <w:lang w:val="en-US"/>
              </w:rPr>
              <w:t xml:space="preserve"> ACS</w:t>
            </w:r>
          </w:p>
        </w:tc>
        <w:tc>
          <w:tcPr>
            <w:tcW w:w="742" w:type="pct"/>
            <w:tcBorders>
              <w:top w:val="single" w:sz="4" w:space="0" w:color="auto"/>
              <w:left w:val="single" w:sz="4" w:space="0" w:color="auto"/>
              <w:bottom w:val="single" w:sz="4" w:space="0" w:color="auto"/>
              <w:right w:val="single" w:sz="4" w:space="0" w:color="auto"/>
            </w:tcBorders>
          </w:tcPr>
          <w:p w14:paraId="3AFE76DF" w14:textId="77777777" w:rsidR="00056F0A" w:rsidRPr="000810A8" w:rsidRDefault="00056F0A" w:rsidP="000B35D0">
            <w:pPr>
              <w:pStyle w:val="TAC"/>
              <w:rPr>
                <w:rFonts w:eastAsiaTheme="minorEastAsia"/>
                <w:b/>
                <w:kern w:val="2"/>
                <w:lang w:val="en-US"/>
              </w:rPr>
            </w:pPr>
          </w:p>
        </w:tc>
      </w:tr>
      <w:tr w:rsidR="00056F0A" w14:paraId="37C2FA7F" w14:textId="4F2321F3" w:rsidTr="00056F0A">
        <w:trPr>
          <w:trHeight w:val="403"/>
          <w:jc w:val="center"/>
        </w:trPr>
        <w:tc>
          <w:tcPr>
            <w:tcW w:w="282" w:type="pct"/>
            <w:tcBorders>
              <w:top w:val="single" w:sz="4" w:space="0" w:color="auto"/>
              <w:left w:val="single" w:sz="4" w:space="0" w:color="auto"/>
              <w:bottom w:val="single" w:sz="4" w:space="0" w:color="auto"/>
              <w:right w:val="single" w:sz="4" w:space="0" w:color="auto"/>
            </w:tcBorders>
            <w:vAlign w:val="center"/>
          </w:tcPr>
          <w:p w14:paraId="12C4CE8F" w14:textId="77777777" w:rsidR="00056F0A" w:rsidRDefault="00056F0A" w:rsidP="000B35D0">
            <w:pPr>
              <w:pStyle w:val="TAC"/>
              <w:rPr>
                <w:rFonts w:eastAsia="宋体"/>
              </w:rPr>
            </w:pPr>
            <w:r>
              <w:rPr>
                <w:rFonts w:eastAsia="宋体" w:hint="eastAsia"/>
              </w:rPr>
              <w:t>6</w:t>
            </w:r>
          </w:p>
        </w:tc>
        <w:tc>
          <w:tcPr>
            <w:tcW w:w="693" w:type="pct"/>
            <w:tcBorders>
              <w:top w:val="single" w:sz="4" w:space="0" w:color="auto"/>
              <w:left w:val="single" w:sz="4" w:space="0" w:color="auto"/>
              <w:bottom w:val="single" w:sz="4" w:space="0" w:color="auto"/>
              <w:right w:val="single" w:sz="4" w:space="0" w:color="auto"/>
            </w:tcBorders>
            <w:vAlign w:val="center"/>
          </w:tcPr>
          <w:p w14:paraId="2334FA59" w14:textId="77777777" w:rsidR="00056F0A" w:rsidRDefault="00056F0A" w:rsidP="000B35D0">
            <w:pPr>
              <w:pStyle w:val="TAC"/>
              <w:rPr>
                <w:rFonts w:eastAsia="宋体"/>
              </w:rPr>
            </w:pPr>
            <w:r>
              <w:rPr>
                <w:rFonts w:eastAsia="宋体" w:hint="eastAsia"/>
              </w:rPr>
              <w:t>UAV DL</w:t>
            </w:r>
          </w:p>
        </w:tc>
        <w:tc>
          <w:tcPr>
            <w:tcW w:w="638" w:type="pct"/>
            <w:tcBorders>
              <w:top w:val="single" w:sz="4" w:space="0" w:color="auto"/>
              <w:left w:val="single" w:sz="4" w:space="0" w:color="auto"/>
              <w:bottom w:val="single" w:sz="4" w:space="0" w:color="auto"/>
              <w:right w:val="single" w:sz="4" w:space="0" w:color="auto"/>
            </w:tcBorders>
            <w:vAlign w:val="center"/>
          </w:tcPr>
          <w:p w14:paraId="4274FD3A" w14:textId="77777777" w:rsidR="00056F0A" w:rsidRPr="007A2F72" w:rsidRDefault="00056F0A" w:rsidP="000B35D0">
            <w:pPr>
              <w:pStyle w:val="TAC"/>
              <w:rPr>
                <w:rFonts w:eastAsiaTheme="minorEastAsia"/>
              </w:rPr>
            </w:pPr>
            <w:r>
              <w:rPr>
                <w:rFonts w:eastAsiaTheme="minorEastAsia" w:hint="eastAsia"/>
              </w:rPr>
              <w:t>[20</w:t>
            </w:r>
            <w:r>
              <w:rPr>
                <w:lang w:eastAsia="en-US"/>
              </w:rPr>
              <w:t>MHz</w:t>
            </w:r>
            <w:r>
              <w:rPr>
                <w:rFonts w:eastAsiaTheme="minorEastAsia" w:hint="eastAsia"/>
              </w:rPr>
              <w:t>]</w:t>
            </w:r>
          </w:p>
          <w:p w14:paraId="1D236C32" w14:textId="77777777" w:rsidR="00056F0A" w:rsidRDefault="00056F0A" w:rsidP="000B35D0">
            <w:pPr>
              <w:pStyle w:val="TAC"/>
              <w:rPr>
                <w:lang w:eastAsia="en-US"/>
              </w:rPr>
            </w:pPr>
            <w:r>
              <w:rPr>
                <w:rFonts w:eastAsiaTheme="minorEastAsia" w:hint="eastAsia"/>
              </w:rPr>
              <w:t>F</w:t>
            </w:r>
            <w:r>
              <w:rPr>
                <w:lang w:eastAsia="en-US"/>
              </w:rPr>
              <w:t>DD</w:t>
            </w:r>
          </w:p>
        </w:tc>
        <w:tc>
          <w:tcPr>
            <w:tcW w:w="670" w:type="pct"/>
            <w:tcBorders>
              <w:top w:val="single" w:sz="4" w:space="0" w:color="auto"/>
              <w:left w:val="single" w:sz="4" w:space="0" w:color="auto"/>
              <w:bottom w:val="single" w:sz="4" w:space="0" w:color="auto"/>
              <w:right w:val="single" w:sz="4" w:space="0" w:color="auto"/>
            </w:tcBorders>
            <w:vAlign w:val="center"/>
          </w:tcPr>
          <w:p w14:paraId="72FA70A2" w14:textId="77777777" w:rsidR="00056F0A" w:rsidRDefault="00056F0A" w:rsidP="000B35D0">
            <w:pPr>
              <w:pStyle w:val="TAC"/>
              <w:rPr>
                <w:rFonts w:eastAsia="宋体"/>
              </w:rPr>
            </w:pPr>
            <w:r>
              <w:rPr>
                <w:rFonts w:eastAsia="宋体" w:hint="eastAsia"/>
              </w:rPr>
              <w:t>TN DL</w:t>
            </w:r>
          </w:p>
        </w:tc>
        <w:tc>
          <w:tcPr>
            <w:tcW w:w="611" w:type="pct"/>
            <w:tcBorders>
              <w:top w:val="single" w:sz="4" w:space="0" w:color="auto"/>
              <w:left w:val="single" w:sz="4" w:space="0" w:color="auto"/>
              <w:bottom w:val="single" w:sz="4" w:space="0" w:color="auto"/>
              <w:right w:val="single" w:sz="4" w:space="0" w:color="auto"/>
            </w:tcBorders>
            <w:vAlign w:val="center"/>
          </w:tcPr>
          <w:p w14:paraId="0CBFF915" w14:textId="77777777" w:rsidR="00056F0A" w:rsidRPr="007A2F72" w:rsidRDefault="00056F0A" w:rsidP="000B35D0">
            <w:pPr>
              <w:pStyle w:val="TAC"/>
              <w:rPr>
                <w:rFonts w:eastAsiaTheme="minorEastAsia"/>
              </w:rPr>
            </w:pPr>
            <w:r>
              <w:rPr>
                <w:rFonts w:eastAsiaTheme="minorEastAsia" w:hint="eastAsia"/>
              </w:rPr>
              <w:t>[2</w:t>
            </w:r>
            <w:r>
              <w:rPr>
                <w:lang w:eastAsia="en-US"/>
              </w:rPr>
              <w:t>0MHz</w:t>
            </w:r>
            <w:r>
              <w:rPr>
                <w:rFonts w:eastAsiaTheme="minorEastAsia" w:hint="eastAsia"/>
              </w:rPr>
              <w:t>]</w:t>
            </w:r>
          </w:p>
          <w:p w14:paraId="3BC3426B" w14:textId="77777777" w:rsidR="00056F0A" w:rsidRDefault="00056F0A" w:rsidP="000B35D0">
            <w:pPr>
              <w:pStyle w:val="TAC"/>
              <w:rPr>
                <w:lang w:eastAsia="en-US"/>
              </w:rPr>
            </w:pPr>
            <w:r>
              <w:rPr>
                <w:rFonts w:eastAsiaTheme="minorEastAsia" w:hint="eastAsia"/>
              </w:rPr>
              <w:t>F</w:t>
            </w:r>
            <w:r>
              <w:rPr>
                <w:lang w:eastAsia="en-US"/>
              </w:rPr>
              <w:t>DD</w:t>
            </w:r>
          </w:p>
        </w:tc>
        <w:tc>
          <w:tcPr>
            <w:tcW w:w="622" w:type="pct"/>
            <w:tcBorders>
              <w:top w:val="single" w:sz="4" w:space="0" w:color="auto"/>
              <w:left w:val="single" w:sz="4" w:space="0" w:color="auto"/>
              <w:bottom w:val="single" w:sz="4" w:space="0" w:color="auto"/>
              <w:right w:val="single" w:sz="4" w:space="0" w:color="auto"/>
            </w:tcBorders>
            <w:vAlign w:val="center"/>
          </w:tcPr>
          <w:p w14:paraId="4CD7C7A8" w14:textId="77777777" w:rsidR="00056F0A" w:rsidRDefault="00056F0A" w:rsidP="000B35D0">
            <w:pPr>
              <w:pStyle w:val="TAC"/>
              <w:rPr>
                <w:bCs/>
                <w:lang w:val="en-US"/>
              </w:rPr>
            </w:pPr>
            <w:r>
              <w:rPr>
                <w:rFonts w:eastAsiaTheme="minorEastAsia" w:hint="eastAsia"/>
                <w:bCs/>
                <w:lang w:val="en-US"/>
              </w:rPr>
              <w:t>2</w:t>
            </w:r>
            <w:r>
              <w:rPr>
                <w:bCs/>
                <w:lang w:val="en-US"/>
              </w:rPr>
              <w:t xml:space="preserve"> GHz</w:t>
            </w:r>
          </w:p>
        </w:tc>
        <w:tc>
          <w:tcPr>
            <w:tcW w:w="742" w:type="pct"/>
            <w:tcBorders>
              <w:top w:val="single" w:sz="4" w:space="0" w:color="auto"/>
              <w:left w:val="single" w:sz="4" w:space="0" w:color="auto"/>
              <w:bottom w:val="single" w:sz="4" w:space="0" w:color="auto"/>
              <w:right w:val="single" w:sz="4" w:space="0" w:color="auto"/>
            </w:tcBorders>
            <w:vAlign w:val="center"/>
          </w:tcPr>
          <w:p w14:paraId="0D134822" w14:textId="77777777" w:rsidR="00056F0A" w:rsidRPr="00227AE1" w:rsidRDefault="00056F0A" w:rsidP="000B35D0">
            <w:pPr>
              <w:pStyle w:val="TAC"/>
              <w:rPr>
                <w:rFonts w:eastAsiaTheme="minorEastAsia"/>
                <w:bCs/>
                <w:kern w:val="2"/>
                <w:lang w:val="en-US"/>
              </w:rPr>
            </w:pPr>
            <w:r w:rsidRPr="006708D2">
              <w:rPr>
                <w:rFonts w:eastAsiaTheme="minorEastAsia" w:hint="eastAsia"/>
                <w:bCs/>
                <w:kern w:val="2"/>
                <w:lang w:val="en-US"/>
              </w:rPr>
              <w:t xml:space="preserve">UAV </w:t>
            </w:r>
            <w:r>
              <w:rPr>
                <w:rFonts w:eastAsiaTheme="minorEastAsia" w:hint="eastAsia"/>
                <w:bCs/>
                <w:kern w:val="2"/>
                <w:lang w:val="en-US"/>
              </w:rPr>
              <w:t xml:space="preserve">BS </w:t>
            </w:r>
            <w:r w:rsidRPr="006708D2">
              <w:rPr>
                <w:rFonts w:eastAsiaTheme="minorEastAsia" w:hint="eastAsia"/>
                <w:bCs/>
                <w:kern w:val="2"/>
                <w:lang w:val="en-US"/>
              </w:rPr>
              <w:t>ACLR</w:t>
            </w:r>
          </w:p>
        </w:tc>
        <w:tc>
          <w:tcPr>
            <w:tcW w:w="742" w:type="pct"/>
            <w:tcBorders>
              <w:top w:val="single" w:sz="4" w:space="0" w:color="auto"/>
              <w:left w:val="single" w:sz="4" w:space="0" w:color="auto"/>
              <w:bottom w:val="single" w:sz="4" w:space="0" w:color="auto"/>
              <w:right w:val="single" w:sz="4" w:space="0" w:color="auto"/>
            </w:tcBorders>
          </w:tcPr>
          <w:p w14:paraId="11DA586C" w14:textId="77777777" w:rsidR="00056F0A" w:rsidRPr="000810A8" w:rsidRDefault="00056F0A" w:rsidP="000B35D0">
            <w:pPr>
              <w:pStyle w:val="TAC"/>
              <w:rPr>
                <w:rFonts w:eastAsiaTheme="minorEastAsia"/>
                <w:b/>
                <w:kern w:val="2"/>
                <w:lang w:val="en-US"/>
              </w:rPr>
            </w:pPr>
          </w:p>
        </w:tc>
      </w:tr>
      <w:tr w:rsidR="00056F0A" w14:paraId="36DA3A7E" w14:textId="007EE55B" w:rsidTr="00056F0A">
        <w:trPr>
          <w:trHeight w:val="403"/>
          <w:jc w:val="center"/>
        </w:trPr>
        <w:tc>
          <w:tcPr>
            <w:tcW w:w="282" w:type="pct"/>
            <w:tcBorders>
              <w:top w:val="single" w:sz="4" w:space="0" w:color="auto"/>
              <w:left w:val="single" w:sz="4" w:space="0" w:color="auto"/>
              <w:bottom w:val="single" w:sz="4" w:space="0" w:color="auto"/>
              <w:right w:val="single" w:sz="4" w:space="0" w:color="auto"/>
            </w:tcBorders>
            <w:vAlign w:val="center"/>
          </w:tcPr>
          <w:p w14:paraId="4E10B22D" w14:textId="77777777" w:rsidR="00056F0A" w:rsidRDefault="00056F0A" w:rsidP="000B35D0">
            <w:pPr>
              <w:pStyle w:val="TAC"/>
              <w:rPr>
                <w:rFonts w:eastAsia="宋体"/>
              </w:rPr>
            </w:pPr>
            <w:r>
              <w:rPr>
                <w:rFonts w:eastAsia="宋体" w:hint="eastAsia"/>
              </w:rPr>
              <w:t>7</w:t>
            </w:r>
          </w:p>
        </w:tc>
        <w:tc>
          <w:tcPr>
            <w:tcW w:w="693" w:type="pct"/>
            <w:tcBorders>
              <w:top w:val="single" w:sz="4" w:space="0" w:color="auto"/>
              <w:left w:val="single" w:sz="4" w:space="0" w:color="auto"/>
              <w:bottom w:val="single" w:sz="4" w:space="0" w:color="auto"/>
              <w:right w:val="single" w:sz="4" w:space="0" w:color="auto"/>
            </w:tcBorders>
            <w:vAlign w:val="center"/>
          </w:tcPr>
          <w:p w14:paraId="71905298" w14:textId="77777777" w:rsidR="00056F0A" w:rsidRDefault="00056F0A" w:rsidP="000B35D0">
            <w:pPr>
              <w:pStyle w:val="TAC"/>
              <w:rPr>
                <w:rFonts w:eastAsia="宋体"/>
              </w:rPr>
            </w:pPr>
            <w:r>
              <w:rPr>
                <w:rFonts w:eastAsia="宋体" w:hint="eastAsia"/>
              </w:rPr>
              <w:t>TN DL</w:t>
            </w:r>
          </w:p>
        </w:tc>
        <w:tc>
          <w:tcPr>
            <w:tcW w:w="638" w:type="pct"/>
            <w:tcBorders>
              <w:top w:val="single" w:sz="4" w:space="0" w:color="auto"/>
              <w:left w:val="single" w:sz="4" w:space="0" w:color="auto"/>
              <w:bottom w:val="single" w:sz="4" w:space="0" w:color="auto"/>
              <w:right w:val="single" w:sz="4" w:space="0" w:color="auto"/>
            </w:tcBorders>
            <w:vAlign w:val="center"/>
          </w:tcPr>
          <w:p w14:paraId="48BD80C9" w14:textId="77777777" w:rsidR="00056F0A" w:rsidRPr="007A2F72" w:rsidRDefault="00056F0A" w:rsidP="000B35D0">
            <w:pPr>
              <w:pStyle w:val="TAC"/>
              <w:rPr>
                <w:rFonts w:eastAsiaTheme="minorEastAsia"/>
              </w:rPr>
            </w:pPr>
            <w:r>
              <w:rPr>
                <w:rFonts w:eastAsiaTheme="minorEastAsia" w:hint="eastAsia"/>
              </w:rPr>
              <w:t>[20</w:t>
            </w:r>
            <w:r>
              <w:rPr>
                <w:lang w:eastAsia="en-US"/>
              </w:rPr>
              <w:t>MHz</w:t>
            </w:r>
            <w:r>
              <w:rPr>
                <w:rFonts w:eastAsiaTheme="minorEastAsia" w:hint="eastAsia"/>
              </w:rPr>
              <w:t>]</w:t>
            </w:r>
          </w:p>
          <w:p w14:paraId="29028AB1" w14:textId="77777777" w:rsidR="00056F0A" w:rsidRDefault="00056F0A" w:rsidP="000B35D0">
            <w:pPr>
              <w:pStyle w:val="TAC"/>
              <w:rPr>
                <w:lang w:eastAsia="en-US"/>
              </w:rPr>
            </w:pPr>
            <w:r>
              <w:rPr>
                <w:rFonts w:eastAsiaTheme="minorEastAsia" w:hint="eastAsia"/>
              </w:rPr>
              <w:t>F</w:t>
            </w:r>
            <w:r>
              <w:rPr>
                <w:lang w:eastAsia="en-US"/>
              </w:rPr>
              <w:t>DD</w:t>
            </w:r>
          </w:p>
        </w:tc>
        <w:tc>
          <w:tcPr>
            <w:tcW w:w="670" w:type="pct"/>
            <w:tcBorders>
              <w:top w:val="single" w:sz="4" w:space="0" w:color="auto"/>
              <w:left w:val="single" w:sz="4" w:space="0" w:color="auto"/>
              <w:bottom w:val="single" w:sz="4" w:space="0" w:color="auto"/>
              <w:right w:val="single" w:sz="4" w:space="0" w:color="auto"/>
            </w:tcBorders>
            <w:vAlign w:val="center"/>
          </w:tcPr>
          <w:p w14:paraId="618F82D0" w14:textId="77777777" w:rsidR="00056F0A" w:rsidRDefault="00056F0A" w:rsidP="000B35D0">
            <w:pPr>
              <w:pStyle w:val="TAC"/>
              <w:rPr>
                <w:rFonts w:eastAsia="宋体"/>
              </w:rPr>
            </w:pPr>
            <w:r>
              <w:rPr>
                <w:rFonts w:eastAsia="宋体" w:hint="eastAsia"/>
              </w:rPr>
              <w:t>UAV DL</w:t>
            </w:r>
          </w:p>
        </w:tc>
        <w:tc>
          <w:tcPr>
            <w:tcW w:w="611" w:type="pct"/>
            <w:tcBorders>
              <w:top w:val="single" w:sz="4" w:space="0" w:color="auto"/>
              <w:left w:val="single" w:sz="4" w:space="0" w:color="auto"/>
              <w:bottom w:val="single" w:sz="4" w:space="0" w:color="auto"/>
              <w:right w:val="single" w:sz="4" w:space="0" w:color="auto"/>
            </w:tcBorders>
            <w:vAlign w:val="center"/>
          </w:tcPr>
          <w:p w14:paraId="599A4F96" w14:textId="77777777" w:rsidR="00056F0A" w:rsidRPr="007A2F72" w:rsidRDefault="00056F0A" w:rsidP="000B35D0">
            <w:pPr>
              <w:pStyle w:val="TAC"/>
              <w:rPr>
                <w:rFonts w:eastAsiaTheme="minorEastAsia"/>
              </w:rPr>
            </w:pPr>
            <w:r>
              <w:rPr>
                <w:rFonts w:eastAsiaTheme="minorEastAsia" w:hint="eastAsia"/>
              </w:rPr>
              <w:t>[20</w:t>
            </w:r>
            <w:r>
              <w:rPr>
                <w:lang w:eastAsia="en-US"/>
              </w:rPr>
              <w:t>MHz</w:t>
            </w:r>
            <w:r>
              <w:rPr>
                <w:rFonts w:eastAsiaTheme="minorEastAsia" w:hint="eastAsia"/>
              </w:rPr>
              <w:t>]</w:t>
            </w:r>
          </w:p>
          <w:p w14:paraId="0FEC0829" w14:textId="77777777" w:rsidR="00056F0A" w:rsidRDefault="00056F0A" w:rsidP="000B35D0">
            <w:pPr>
              <w:pStyle w:val="TAC"/>
              <w:rPr>
                <w:lang w:eastAsia="en-US"/>
              </w:rPr>
            </w:pPr>
            <w:r>
              <w:rPr>
                <w:rFonts w:eastAsiaTheme="minorEastAsia" w:hint="eastAsia"/>
              </w:rPr>
              <w:t>F</w:t>
            </w:r>
            <w:r>
              <w:rPr>
                <w:lang w:eastAsia="en-US"/>
              </w:rPr>
              <w:t>DD</w:t>
            </w:r>
          </w:p>
        </w:tc>
        <w:tc>
          <w:tcPr>
            <w:tcW w:w="622" w:type="pct"/>
            <w:tcBorders>
              <w:top w:val="single" w:sz="4" w:space="0" w:color="auto"/>
              <w:left w:val="single" w:sz="4" w:space="0" w:color="auto"/>
              <w:bottom w:val="single" w:sz="4" w:space="0" w:color="auto"/>
              <w:right w:val="single" w:sz="4" w:space="0" w:color="auto"/>
            </w:tcBorders>
            <w:vAlign w:val="center"/>
          </w:tcPr>
          <w:p w14:paraId="6D01B820" w14:textId="77777777" w:rsidR="00056F0A" w:rsidRDefault="00056F0A" w:rsidP="000B35D0">
            <w:pPr>
              <w:pStyle w:val="TAC"/>
              <w:rPr>
                <w:bCs/>
                <w:lang w:val="en-US"/>
              </w:rPr>
            </w:pPr>
            <w:r>
              <w:rPr>
                <w:rFonts w:eastAsiaTheme="minorEastAsia" w:hint="eastAsia"/>
                <w:bCs/>
                <w:lang w:val="en-US"/>
              </w:rPr>
              <w:t>2</w:t>
            </w:r>
            <w:r>
              <w:rPr>
                <w:bCs/>
                <w:lang w:val="en-US"/>
              </w:rPr>
              <w:t xml:space="preserve"> GHz</w:t>
            </w:r>
          </w:p>
        </w:tc>
        <w:tc>
          <w:tcPr>
            <w:tcW w:w="742" w:type="pct"/>
            <w:tcBorders>
              <w:top w:val="single" w:sz="4" w:space="0" w:color="auto"/>
              <w:left w:val="single" w:sz="4" w:space="0" w:color="auto"/>
              <w:bottom w:val="single" w:sz="4" w:space="0" w:color="auto"/>
              <w:right w:val="single" w:sz="4" w:space="0" w:color="auto"/>
            </w:tcBorders>
            <w:vAlign w:val="center"/>
          </w:tcPr>
          <w:p w14:paraId="76019C68" w14:textId="77777777" w:rsidR="00056F0A" w:rsidRPr="00227AE1" w:rsidRDefault="00056F0A" w:rsidP="000B35D0">
            <w:pPr>
              <w:pStyle w:val="TAC"/>
              <w:rPr>
                <w:rFonts w:eastAsiaTheme="minorEastAsia"/>
                <w:bCs/>
                <w:kern w:val="2"/>
                <w:lang w:val="en-US"/>
              </w:rPr>
            </w:pPr>
            <w:r w:rsidRPr="00227AE1">
              <w:rPr>
                <w:rFonts w:eastAsiaTheme="minorEastAsia" w:hint="eastAsia"/>
                <w:bCs/>
                <w:kern w:val="2"/>
                <w:lang w:val="en-US"/>
              </w:rPr>
              <w:t>UAV UE ACS</w:t>
            </w:r>
          </w:p>
        </w:tc>
        <w:tc>
          <w:tcPr>
            <w:tcW w:w="742" w:type="pct"/>
            <w:tcBorders>
              <w:top w:val="single" w:sz="4" w:space="0" w:color="auto"/>
              <w:left w:val="single" w:sz="4" w:space="0" w:color="auto"/>
              <w:bottom w:val="single" w:sz="4" w:space="0" w:color="auto"/>
              <w:right w:val="single" w:sz="4" w:space="0" w:color="auto"/>
            </w:tcBorders>
          </w:tcPr>
          <w:p w14:paraId="1F31776D" w14:textId="77777777" w:rsidR="00056F0A" w:rsidRPr="000810A8" w:rsidRDefault="00056F0A" w:rsidP="000B35D0">
            <w:pPr>
              <w:pStyle w:val="TAC"/>
              <w:rPr>
                <w:rFonts w:eastAsiaTheme="minorEastAsia"/>
                <w:b/>
                <w:kern w:val="2"/>
                <w:lang w:val="en-US"/>
              </w:rPr>
            </w:pPr>
          </w:p>
        </w:tc>
      </w:tr>
      <w:tr w:rsidR="00056F0A" w14:paraId="38DB1F27" w14:textId="47BF603F" w:rsidTr="00056F0A">
        <w:trPr>
          <w:trHeight w:val="403"/>
          <w:jc w:val="center"/>
        </w:trPr>
        <w:tc>
          <w:tcPr>
            <w:tcW w:w="282" w:type="pct"/>
            <w:tcBorders>
              <w:top w:val="single" w:sz="4" w:space="0" w:color="auto"/>
              <w:left w:val="single" w:sz="4" w:space="0" w:color="auto"/>
              <w:bottom w:val="single" w:sz="4" w:space="0" w:color="auto"/>
              <w:right w:val="single" w:sz="4" w:space="0" w:color="auto"/>
            </w:tcBorders>
            <w:vAlign w:val="center"/>
          </w:tcPr>
          <w:p w14:paraId="6D02BF39" w14:textId="77777777" w:rsidR="00056F0A" w:rsidRDefault="00056F0A" w:rsidP="000B35D0">
            <w:pPr>
              <w:pStyle w:val="TAC"/>
              <w:rPr>
                <w:rFonts w:eastAsia="宋体"/>
              </w:rPr>
            </w:pPr>
            <w:r>
              <w:rPr>
                <w:rFonts w:eastAsia="宋体" w:hint="eastAsia"/>
              </w:rPr>
              <w:t>8</w:t>
            </w:r>
          </w:p>
        </w:tc>
        <w:tc>
          <w:tcPr>
            <w:tcW w:w="693" w:type="pct"/>
            <w:tcBorders>
              <w:top w:val="single" w:sz="4" w:space="0" w:color="auto"/>
              <w:left w:val="single" w:sz="4" w:space="0" w:color="auto"/>
              <w:bottom w:val="single" w:sz="4" w:space="0" w:color="auto"/>
              <w:right w:val="single" w:sz="4" w:space="0" w:color="auto"/>
            </w:tcBorders>
            <w:vAlign w:val="center"/>
          </w:tcPr>
          <w:p w14:paraId="1D6EEA8A" w14:textId="77777777" w:rsidR="00056F0A" w:rsidRDefault="00056F0A" w:rsidP="000B35D0">
            <w:pPr>
              <w:pStyle w:val="TAC"/>
              <w:rPr>
                <w:rFonts w:eastAsia="宋体"/>
              </w:rPr>
            </w:pPr>
            <w:r>
              <w:rPr>
                <w:rFonts w:eastAsia="宋体" w:hint="eastAsia"/>
              </w:rPr>
              <w:t>UAV UL</w:t>
            </w:r>
          </w:p>
        </w:tc>
        <w:tc>
          <w:tcPr>
            <w:tcW w:w="638" w:type="pct"/>
            <w:tcBorders>
              <w:top w:val="single" w:sz="4" w:space="0" w:color="auto"/>
              <w:left w:val="single" w:sz="4" w:space="0" w:color="auto"/>
              <w:bottom w:val="single" w:sz="4" w:space="0" w:color="auto"/>
              <w:right w:val="single" w:sz="4" w:space="0" w:color="auto"/>
            </w:tcBorders>
            <w:vAlign w:val="center"/>
          </w:tcPr>
          <w:p w14:paraId="43287B49" w14:textId="77777777" w:rsidR="00056F0A" w:rsidRPr="007A2F72" w:rsidRDefault="00056F0A" w:rsidP="000B35D0">
            <w:pPr>
              <w:pStyle w:val="TAC"/>
              <w:rPr>
                <w:rFonts w:eastAsiaTheme="minorEastAsia"/>
              </w:rPr>
            </w:pPr>
            <w:r>
              <w:rPr>
                <w:rFonts w:eastAsiaTheme="minorEastAsia" w:hint="eastAsia"/>
              </w:rPr>
              <w:t>[20</w:t>
            </w:r>
            <w:r>
              <w:rPr>
                <w:lang w:eastAsia="en-US"/>
              </w:rPr>
              <w:t>MHz</w:t>
            </w:r>
            <w:r>
              <w:rPr>
                <w:rFonts w:eastAsiaTheme="minorEastAsia" w:hint="eastAsia"/>
              </w:rPr>
              <w:t>]</w:t>
            </w:r>
          </w:p>
          <w:p w14:paraId="030E807B" w14:textId="77777777" w:rsidR="00056F0A" w:rsidRDefault="00056F0A" w:rsidP="000B35D0">
            <w:pPr>
              <w:pStyle w:val="TAC"/>
              <w:rPr>
                <w:lang w:eastAsia="en-US"/>
              </w:rPr>
            </w:pPr>
            <w:r>
              <w:rPr>
                <w:rFonts w:eastAsiaTheme="minorEastAsia" w:hint="eastAsia"/>
              </w:rPr>
              <w:t>F</w:t>
            </w:r>
            <w:r>
              <w:rPr>
                <w:lang w:eastAsia="en-US"/>
              </w:rPr>
              <w:t>DD</w:t>
            </w:r>
          </w:p>
        </w:tc>
        <w:tc>
          <w:tcPr>
            <w:tcW w:w="670" w:type="pct"/>
            <w:tcBorders>
              <w:top w:val="single" w:sz="4" w:space="0" w:color="auto"/>
              <w:left w:val="single" w:sz="4" w:space="0" w:color="auto"/>
              <w:bottom w:val="single" w:sz="4" w:space="0" w:color="auto"/>
              <w:right w:val="single" w:sz="4" w:space="0" w:color="auto"/>
            </w:tcBorders>
            <w:vAlign w:val="center"/>
          </w:tcPr>
          <w:p w14:paraId="5E63A3CE" w14:textId="77777777" w:rsidR="00056F0A" w:rsidRDefault="00056F0A" w:rsidP="000B35D0">
            <w:pPr>
              <w:pStyle w:val="TAC"/>
              <w:rPr>
                <w:rFonts w:eastAsia="宋体"/>
              </w:rPr>
            </w:pPr>
            <w:r>
              <w:rPr>
                <w:rFonts w:eastAsia="宋体" w:hint="eastAsia"/>
              </w:rPr>
              <w:t>TN UL</w:t>
            </w:r>
          </w:p>
        </w:tc>
        <w:tc>
          <w:tcPr>
            <w:tcW w:w="611" w:type="pct"/>
            <w:tcBorders>
              <w:top w:val="single" w:sz="4" w:space="0" w:color="auto"/>
              <w:left w:val="single" w:sz="4" w:space="0" w:color="auto"/>
              <w:bottom w:val="single" w:sz="4" w:space="0" w:color="auto"/>
              <w:right w:val="single" w:sz="4" w:space="0" w:color="auto"/>
            </w:tcBorders>
            <w:vAlign w:val="center"/>
          </w:tcPr>
          <w:p w14:paraId="2F900DBA" w14:textId="77777777" w:rsidR="00056F0A" w:rsidRPr="007A2F72" w:rsidRDefault="00056F0A" w:rsidP="000B35D0">
            <w:pPr>
              <w:pStyle w:val="TAC"/>
              <w:rPr>
                <w:rFonts w:eastAsiaTheme="minorEastAsia"/>
              </w:rPr>
            </w:pPr>
            <w:r>
              <w:rPr>
                <w:rFonts w:eastAsiaTheme="minorEastAsia" w:hint="eastAsia"/>
              </w:rPr>
              <w:t>[20</w:t>
            </w:r>
            <w:r>
              <w:rPr>
                <w:lang w:eastAsia="en-US"/>
              </w:rPr>
              <w:t>MHz</w:t>
            </w:r>
            <w:r>
              <w:rPr>
                <w:rFonts w:eastAsiaTheme="minorEastAsia" w:hint="eastAsia"/>
              </w:rPr>
              <w:t>]</w:t>
            </w:r>
          </w:p>
          <w:p w14:paraId="446B54AA" w14:textId="77777777" w:rsidR="00056F0A" w:rsidRDefault="00056F0A" w:rsidP="000B35D0">
            <w:pPr>
              <w:pStyle w:val="TAC"/>
              <w:rPr>
                <w:lang w:eastAsia="en-US"/>
              </w:rPr>
            </w:pPr>
            <w:r>
              <w:rPr>
                <w:rFonts w:eastAsiaTheme="minorEastAsia" w:hint="eastAsia"/>
              </w:rPr>
              <w:t>F</w:t>
            </w:r>
            <w:r>
              <w:rPr>
                <w:lang w:eastAsia="en-US"/>
              </w:rPr>
              <w:t>DD</w:t>
            </w:r>
          </w:p>
        </w:tc>
        <w:tc>
          <w:tcPr>
            <w:tcW w:w="622" w:type="pct"/>
            <w:tcBorders>
              <w:top w:val="single" w:sz="4" w:space="0" w:color="auto"/>
              <w:left w:val="single" w:sz="4" w:space="0" w:color="auto"/>
              <w:bottom w:val="single" w:sz="4" w:space="0" w:color="auto"/>
              <w:right w:val="single" w:sz="4" w:space="0" w:color="auto"/>
            </w:tcBorders>
            <w:vAlign w:val="center"/>
          </w:tcPr>
          <w:p w14:paraId="649BCB28" w14:textId="77777777" w:rsidR="00056F0A" w:rsidRDefault="00056F0A" w:rsidP="000B35D0">
            <w:pPr>
              <w:pStyle w:val="TAC"/>
              <w:rPr>
                <w:bCs/>
                <w:lang w:val="en-US"/>
              </w:rPr>
            </w:pPr>
            <w:r>
              <w:rPr>
                <w:rFonts w:eastAsiaTheme="minorEastAsia" w:hint="eastAsia"/>
                <w:bCs/>
                <w:lang w:val="en-US"/>
              </w:rPr>
              <w:t>2</w:t>
            </w:r>
            <w:r>
              <w:rPr>
                <w:bCs/>
                <w:lang w:val="en-US"/>
              </w:rPr>
              <w:t xml:space="preserve"> GHz</w:t>
            </w:r>
          </w:p>
        </w:tc>
        <w:tc>
          <w:tcPr>
            <w:tcW w:w="742" w:type="pct"/>
            <w:tcBorders>
              <w:top w:val="single" w:sz="4" w:space="0" w:color="auto"/>
              <w:left w:val="single" w:sz="4" w:space="0" w:color="auto"/>
              <w:bottom w:val="single" w:sz="4" w:space="0" w:color="auto"/>
              <w:right w:val="single" w:sz="4" w:space="0" w:color="auto"/>
            </w:tcBorders>
            <w:vAlign w:val="center"/>
          </w:tcPr>
          <w:p w14:paraId="47CDAFB9" w14:textId="77777777" w:rsidR="00056F0A" w:rsidRPr="00227AE1" w:rsidRDefault="00056F0A" w:rsidP="000B35D0">
            <w:pPr>
              <w:pStyle w:val="TAC"/>
              <w:rPr>
                <w:rFonts w:eastAsiaTheme="minorEastAsia"/>
                <w:bCs/>
                <w:kern w:val="2"/>
                <w:lang w:val="en-US"/>
              </w:rPr>
            </w:pPr>
            <w:r w:rsidRPr="00227AE1">
              <w:rPr>
                <w:rFonts w:eastAsiaTheme="minorEastAsia" w:hint="eastAsia"/>
                <w:bCs/>
                <w:kern w:val="2"/>
                <w:lang w:val="en-US"/>
              </w:rPr>
              <w:t xml:space="preserve">UAV UE </w:t>
            </w:r>
            <w:r>
              <w:rPr>
                <w:rFonts w:eastAsiaTheme="minorEastAsia" w:hint="eastAsia"/>
                <w:bCs/>
                <w:kern w:val="2"/>
                <w:lang w:val="en-US"/>
              </w:rPr>
              <w:t>ACLR</w:t>
            </w:r>
          </w:p>
        </w:tc>
        <w:tc>
          <w:tcPr>
            <w:tcW w:w="742" w:type="pct"/>
            <w:tcBorders>
              <w:top w:val="single" w:sz="4" w:space="0" w:color="auto"/>
              <w:left w:val="single" w:sz="4" w:space="0" w:color="auto"/>
              <w:bottom w:val="single" w:sz="4" w:space="0" w:color="auto"/>
              <w:right w:val="single" w:sz="4" w:space="0" w:color="auto"/>
            </w:tcBorders>
          </w:tcPr>
          <w:p w14:paraId="13DC3974" w14:textId="369793E0" w:rsidR="00056F0A" w:rsidRPr="000810A8" w:rsidRDefault="000810A8" w:rsidP="000B35D0">
            <w:pPr>
              <w:pStyle w:val="TAC"/>
              <w:rPr>
                <w:rFonts w:eastAsiaTheme="minorEastAsia"/>
                <w:b/>
                <w:kern w:val="2"/>
                <w:lang w:val="en-US" w:eastAsia="zh-CN"/>
              </w:rPr>
            </w:pPr>
            <w:r w:rsidRPr="000810A8">
              <w:rPr>
                <w:rFonts w:eastAsiaTheme="minorEastAsia"/>
                <w:b/>
                <w:kern w:val="2"/>
                <w:lang w:val="en-US" w:eastAsia="zh-CN"/>
              </w:rPr>
              <w:t>High priority</w:t>
            </w:r>
          </w:p>
        </w:tc>
      </w:tr>
    </w:tbl>
    <w:p w14:paraId="46781BEE" w14:textId="77777777" w:rsidR="00FA0452" w:rsidRDefault="00FA0452" w:rsidP="004042F3">
      <w:pPr>
        <w:spacing w:after="120"/>
        <w:rPr>
          <w:rFonts w:ascii="Times New Roman" w:hAnsi="Times New Roman"/>
          <w:sz w:val="20"/>
          <w:szCs w:val="20"/>
        </w:rPr>
      </w:pPr>
    </w:p>
    <w:p w14:paraId="554D19FB" w14:textId="062940DC" w:rsidR="00FA0452" w:rsidRPr="0099253D" w:rsidRDefault="0099253D" w:rsidP="0099253D">
      <w:pPr>
        <w:outlineLvl w:val="1"/>
        <w:rPr>
          <w:rFonts w:ascii="Arial" w:hAnsi="Arial" w:cs="Arial"/>
          <w:sz w:val="28"/>
          <w:szCs w:val="28"/>
        </w:rPr>
      </w:pPr>
      <w:r>
        <w:rPr>
          <w:rFonts w:ascii="Arial" w:hAnsi="Arial" w:cs="Arial" w:hint="eastAsia"/>
          <w:sz w:val="28"/>
          <w:szCs w:val="28"/>
        </w:rPr>
        <w:t xml:space="preserve">2.2 </w:t>
      </w:r>
      <w:r w:rsidRPr="0099253D">
        <w:rPr>
          <w:rFonts w:ascii="Arial" w:hAnsi="Arial" w:cs="Arial"/>
          <w:sz w:val="28"/>
          <w:szCs w:val="28"/>
        </w:rPr>
        <w:t>Deployment scenario</w:t>
      </w:r>
      <w:r w:rsidRPr="0099253D">
        <w:rPr>
          <w:rFonts w:ascii="Arial" w:hAnsi="Arial" w:cs="Arial" w:hint="eastAsia"/>
          <w:sz w:val="28"/>
          <w:szCs w:val="28"/>
        </w:rPr>
        <w:t xml:space="preserve"> and </w:t>
      </w:r>
      <w:r w:rsidRPr="0099253D">
        <w:rPr>
          <w:rFonts w:ascii="Arial" w:hAnsi="Arial" w:cs="Arial"/>
          <w:sz w:val="28"/>
          <w:szCs w:val="28"/>
        </w:rPr>
        <w:t>Network layout</w:t>
      </w:r>
    </w:p>
    <w:tbl>
      <w:tblPr>
        <w:tblStyle w:val="af3"/>
        <w:tblW w:w="0" w:type="auto"/>
        <w:tblLook w:val="04A0" w:firstRow="1" w:lastRow="0" w:firstColumn="1" w:lastColumn="0" w:noHBand="0" w:noVBand="1"/>
      </w:tblPr>
      <w:tblGrid>
        <w:gridCol w:w="9736"/>
      </w:tblGrid>
      <w:tr w:rsidR="0099253D" w14:paraId="75978BE1" w14:textId="77777777" w:rsidTr="0099253D">
        <w:tc>
          <w:tcPr>
            <w:tcW w:w="9736" w:type="dxa"/>
          </w:tcPr>
          <w:p w14:paraId="277A040E" w14:textId="77777777" w:rsidR="0099253D" w:rsidRPr="0099253D" w:rsidRDefault="0099253D" w:rsidP="0099253D">
            <w:pPr>
              <w:rPr>
                <w:rFonts w:ascii="Times New Roman" w:eastAsiaTheme="minorEastAsia" w:hAnsi="Times New Roman"/>
                <w:b/>
                <w:sz w:val="20"/>
                <w:szCs w:val="20"/>
                <w:u w:val="single"/>
              </w:rPr>
            </w:pPr>
            <w:r w:rsidRPr="0099253D">
              <w:rPr>
                <w:rFonts w:ascii="Times New Roman" w:hAnsi="Times New Roman"/>
                <w:b/>
                <w:sz w:val="20"/>
                <w:szCs w:val="20"/>
                <w:u w:val="single"/>
                <w:lang w:eastAsia="ko-KR"/>
              </w:rPr>
              <w:t xml:space="preserve">Issue </w:t>
            </w:r>
            <w:r w:rsidRPr="0099253D">
              <w:rPr>
                <w:rFonts w:ascii="Times New Roman" w:hAnsi="Times New Roman"/>
                <w:b/>
                <w:sz w:val="20"/>
                <w:szCs w:val="20"/>
                <w:u w:val="single"/>
              </w:rPr>
              <w:t>2</w:t>
            </w:r>
            <w:r w:rsidRPr="0099253D">
              <w:rPr>
                <w:rFonts w:ascii="Times New Roman" w:hAnsi="Times New Roman"/>
                <w:b/>
                <w:sz w:val="20"/>
                <w:szCs w:val="20"/>
                <w:u w:val="single"/>
                <w:lang w:eastAsia="ko-KR"/>
              </w:rPr>
              <w:t>-</w:t>
            </w:r>
            <w:r w:rsidRPr="0099253D">
              <w:rPr>
                <w:rFonts w:ascii="Times New Roman" w:hAnsi="Times New Roman"/>
                <w:b/>
                <w:sz w:val="20"/>
                <w:szCs w:val="20"/>
                <w:u w:val="single"/>
              </w:rPr>
              <w:t>2-1</w:t>
            </w:r>
            <w:r w:rsidRPr="0099253D">
              <w:rPr>
                <w:rFonts w:ascii="Times New Roman" w:hAnsi="Times New Roman"/>
                <w:b/>
                <w:sz w:val="20"/>
                <w:szCs w:val="20"/>
                <w:u w:val="single"/>
                <w:lang w:eastAsia="ko-KR"/>
              </w:rPr>
              <w:t xml:space="preserve">: </w:t>
            </w:r>
            <w:r w:rsidRPr="0099253D">
              <w:rPr>
                <w:rFonts w:ascii="Times New Roman" w:hAnsi="Times New Roman"/>
                <w:b/>
                <w:sz w:val="20"/>
                <w:szCs w:val="20"/>
                <w:u w:val="single"/>
              </w:rPr>
              <w:t>Deployment scenario</w:t>
            </w:r>
          </w:p>
          <w:p w14:paraId="0EFA6787" w14:textId="77777777" w:rsidR="0099253D" w:rsidRPr="0099253D" w:rsidRDefault="0099253D" w:rsidP="0099253D">
            <w:pPr>
              <w:rPr>
                <w:rFonts w:ascii="Times New Roman" w:eastAsiaTheme="minorEastAsia" w:hAnsi="Times New Roman"/>
                <w:b/>
                <w:sz w:val="20"/>
                <w:szCs w:val="20"/>
                <w:u w:val="single"/>
              </w:rPr>
            </w:pPr>
          </w:p>
          <w:p w14:paraId="376262BC" w14:textId="77777777" w:rsidR="0099253D" w:rsidRPr="0099253D" w:rsidRDefault="0099253D" w:rsidP="0099253D">
            <w:pPr>
              <w:pStyle w:val="a9"/>
              <w:widowControl/>
              <w:numPr>
                <w:ilvl w:val="0"/>
                <w:numId w:val="2"/>
              </w:numPr>
              <w:spacing w:after="120"/>
              <w:contextualSpacing w:val="0"/>
              <w:jc w:val="left"/>
              <w:rPr>
                <w:rFonts w:ascii="Times New Roman" w:eastAsia="宋体" w:hAnsi="Times New Roman" w:cs="Times New Roman"/>
                <w:sz w:val="20"/>
                <w:szCs w:val="20"/>
              </w:rPr>
            </w:pPr>
            <w:r w:rsidRPr="0099253D">
              <w:rPr>
                <w:rFonts w:ascii="Times New Roman" w:eastAsia="宋体" w:hAnsi="Times New Roman" w:cs="Times New Roman"/>
                <w:sz w:val="20"/>
                <w:szCs w:val="20"/>
              </w:rPr>
              <w:t>Agreements:</w:t>
            </w:r>
          </w:p>
          <w:p w14:paraId="5472A515" w14:textId="77777777" w:rsidR="0099253D" w:rsidRPr="0099253D" w:rsidRDefault="0099253D" w:rsidP="0099253D">
            <w:pPr>
              <w:pStyle w:val="a9"/>
              <w:widowControl/>
              <w:numPr>
                <w:ilvl w:val="1"/>
                <w:numId w:val="2"/>
              </w:numPr>
              <w:spacing w:after="120"/>
              <w:contextualSpacing w:val="0"/>
              <w:jc w:val="left"/>
              <w:rPr>
                <w:rFonts w:ascii="Times New Roman" w:hAnsi="Times New Roman" w:cs="Times New Roman"/>
                <w:bCs/>
                <w:sz w:val="20"/>
                <w:szCs w:val="20"/>
                <w:lang w:eastAsia="ko-KR"/>
              </w:rPr>
            </w:pPr>
            <w:r w:rsidRPr="0099253D">
              <w:rPr>
                <w:rFonts w:ascii="Times New Roman" w:hAnsi="Times New Roman" w:cs="Times New Roman"/>
                <w:bCs/>
                <w:sz w:val="20"/>
                <w:szCs w:val="20"/>
              </w:rPr>
              <w:t>RAN4 needs to further discuss deployment scenarios for coexistence analysis</w:t>
            </w:r>
          </w:p>
          <w:p w14:paraId="4D33E7DA" w14:textId="77777777" w:rsidR="0099253D" w:rsidRPr="0099253D" w:rsidRDefault="0099253D" w:rsidP="0099253D">
            <w:pPr>
              <w:pStyle w:val="a9"/>
              <w:widowControl/>
              <w:numPr>
                <w:ilvl w:val="2"/>
                <w:numId w:val="2"/>
              </w:numPr>
              <w:spacing w:after="120"/>
              <w:contextualSpacing w:val="0"/>
              <w:jc w:val="left"/>
              <w:rPr>
                <w:rFonts w:ascii="Times New Roman" w:hAnsi="Times New Roman" w:cs="Times New Roman"/>
                <w:bCs/>
                <w:sz w:val="20"/>
                <w:szCs w:val="20"/>
                <w:lang w:eastAsia="ko-KR"/>
              </w:rPr>
            </w:pPr>
            <w:r w:rsidRPr="0099253D">
              <w:rPr>
                <w:rFonts w:ascii="Times New Roman" w:hAnsi="Times New Roman" w:cs="Times New Roman"/>
                <w:bCs/>
                <w:sz w:val="20"/>
                <w:szCs w:val="20"/>
              </w:rPr>
              <w:t xml:space="preserve">Option 1: </w:t>
            </w:r>
            <w:proofErr w:type="spellStart"/>
            <w:r w:rsidRPr="0099253D">
              <w:rPr>
                <w:rFonts w:ascii="Times New Roman" w:hAnsi="Times New Roman" w:cs="Times New Roman"/>
                <w:bCs/>
                <w:sz w:val="20"/>
                <w:szCs w:val="20"/>
              </w:rPr>
              <w:t>UMa</w:t>
            </w:r>
            <w:proofErr w:type="spellEnd"/>
            <w:r w:rsidRPr="0099253D">
              <w:rPr>
                <w:rFonts w:ascii="Times New Roman" w:hAnsi="Times New Roman" w:cs="Times New Roman"/>
                <w:bCs/>
                <w:sz w:val="20"/>
                <w:szCs w:val="20"/>
              </w:rPr>
              <w:t xml:space="preserve"> </w:t>
            </w:r>
          </w:p>
          <w:p w14:paraId="5B526C23" w14:textId="77777777" w:rsidR="0099253D" w:rsidRPr="0099253D" w:rsidRDefault="0099253D" w:rsidP="0099253D">
            <w:pPr>
              <w:pStyle w:val="a9"/>
              <w:widowControl/>
              <w:numPr>
                <w:ilvl w:val="2"/>
                <w:numId w:val="2"/>
              </w:numPr>
              <w:spacing w:after="120"/>
              <w:contextualSpacing w:val="0"/>
              <w:jc w:val="left"/>
              <w:rPr>
                <w:rFonts w:ascii="Times New Roman" w:hAnsi="Times New Roman" w:cs="Times New Roman"/>
                <w:bCs/>
                <w:sz w:val="20"/>
                <w:szCs w:val="20"/>
                <w:lang w:eastAsia="ko-KR"/>
              </w:rPr>
            </w:pPr>
            <w:r w:rsidRPr="0099253D">
              <w:rPr>
                <w:rFonts w:ascii="Times New Roman" w:hAnsi="Times New Roman" w:cs="Times New Roman"/>
                <w:bCs/>
                <w:sz w:val="20"/>
                <w:szCs w:val="20"/>
              </w:rPr>
              <w:t xml:space="preserve">Option 2: </w:t>
            </w:r>
            <w:proofErr w:type="spellStart"/>
            <w:r w:rsidRPr="0099253D">
              <w:rPr>
                <w:rFonts w:ascii="Times New Roman" w:hAnsi="Times New Roman" w:cs="Times New Roman"/>
                <w:bCs/>
                <w:sz w:val="20"/>
                <w:szCs w:val="20"/>
              </w:rPr>
              <w:t>RMa</w:t>
            </w:r>
            <w:proofErr w:type="spellEnd"/>
          </w:p>
          <w:p w14:paraId="43AEA6A0" w14:textId="429B3A31" w:rsidR="0099253D" w:rsidRPr="0099253D" w:rsidRDefault="0099253D" w:rsidP="0099253D">
            <w:pPr>
              <w:pStyle w:val="a9"/>
              <w:widowControl/>
              <w:numPr>
                <w:ilvl w:val="2"/>
                <w:numId w:val="2"/>
              </w:numPr>
              <w:spacing w:after="120"/>
              <w:contextualSpacing w:val="0"/>
              <w:jc w:val="left"/>
              <w:rPr>
                <w:rFonts w:ascii="Times New Roman" w:hAnsi="Times New Roman" w:cs="Times New Roman"/>
                <w:bCs/>
                <w:sz w:val="20"/>
                <w:szCs w:val="20"/>
                <w:lang w:eastAsia="ko-KR"/>
              </w:rPr>
            </w:pPr>
            <w:r w:rsidRPr="0099253D">
              <w:rPr>
                <w:rFonts w:ascii="Times New Roman" w:hAnsi="Times New Roman" w:cs="Times New Roman"/>
                <w:bCs/>
                <w:sz w:val="20"/>
                <w:szCs w:val="20"/>
              </w:rPr>
              <w:t xml:space="preserve">Option 3: </w:t>
            </w:r>
            <w:proofErr w:type="spellStart"/>
            <w:r w:rsidRPr="0099253D">
              <w:rPr>
                <w:rFonts w:ascii="Times New Roman" w:hAnsi="Times New Roman" w:cs="Times New Roman"/>
                <w:bCs/>
                <w:sz w:val="20"/>
                <w:szCs w:val="20"/>
              </w:rPr>
              <w:t>UMa</w:t>
            </w:r>
            <w:proofErr w:type="spellEnd"/>
            <w:r w:rsidRPr="0099253D">
              <w:rPr>
                <w:rFonts w:ascii="Times New Roman" w:hAnsi="Times New Roman" w:cs="Times New Roman"/>
                <w:bCs/>
                <w:sz w:val="20"/>
                <w:szCs w:val="20"/>
              </w:rPr>
              <w:t xml:space="preserve"> and </w:t>
            </w:r>
            <w:proofErr w:type="spellStart"/>
            <w:r w:rsidRPr="0099253D">
              <w:rPr>
                <w:rFonts w:ascii="Times New Roman" w:hAnsi="Times New Roman" w:cs="Times New Roman"/>
                <w:bCs/>
                <w:sz w:val="20"/>
                <w:szCs w:val="20"/>
              </w:rPr>
              <w:t>RMa</w:t>
            </w:r>
            <w:proofErr w:type="spellEnd"/>
          </w:p>
          <w:p w14:paraId="1E3B293C" w14:textId="77777777" w:rsidR="0099253D" w:rsidRPr="0099253D" w:rsidRDefault="0099253D" w:rsidP="0099253D">
            <w:pPr>
              <w:rPr>
                <w:rFonts w:ascii="Times New Roman" w:eastAsiaTheme="minorEastAsia" w:hAnsi="Times New Roman"/>
                <w:b/>
                <w:sz w:val="20"/>
                <w:szCs w:val="20"/>
                <w:u w:val="single"/>
              </w:rPr>
            </w:pPr>
            <w:r w:rsidRPr="0099253D">
              <w:rPr>
                <w:rFonts w:ascii="Times New Roman" w:hAnsi="Times New Roman"/>
                <w:b/>
                <w:sz w:val="20"/>
                <w:szCs w:val="20"/>
                <w:u w:val="single"/>
                <w:lang w:eastAsia="ko-KR"/>
              </w:rPr>
              <w:t xml:space="preserve">Issue </w:t>
            </w:r>
            <w:r w:rsidRPr="0099253D">
              <w:rPr>
                <w:rFonts w:ascii="Times New Roman" w:hAnsi="Times New Roman"/>
                <w:b/>
                <w:sz w:val="20"/>
                <w:szCs w:val="20"/>
                <w:u w:val="single"/>
              </w:rPr>
              <w:t>2</w:t>
            </w:r>
            <w:r w:rsidRPr="0099253D">
              <w:rPr>
                <w:rFonts w:ascii="Times New Roman" w:hAnsi="Times New Roman"/>
                <w:b/>
                <w:sz w:val="20"/>
                <w:szCs w:val="20"/>
                <w:u w:val="single"/>
                <w:lang w:eastAsia="ko-KR"/>
              </w:rPr>
              <w:t>-</w:t>
            </w:r>
            <w:r w:rsidRPr="0099253D">
              <w:rPr>
                <w:rFonts w:ascii="Times New Roman" w:hAnsi="Times New Roman"/>
                <w:b/>
                <w:sz w:val="20"/>
                <w:szCs w:val="20"/>
                <w:u w:val="single"/>
              </w:rPr>
              <w:t>2-2</w:t>
            </w:r>
            <w:r w:rsidRPr="0099253D">
              <w:rPr>
                <w:rFonts w:ascii="Times New Roman" w:hAnsi="Times New Roman"/>
                <w:b/>
                <w:sz w:val="20"/>
                <w:szCs w:val="20"/>
                <w:u w:val="single"/>
                <w:lang w:eastAsia="ko-KR"/>
              </w:rPr>
              <w:t xml:space="preserve">: </w:t>
            </w:r>
            <w:r w:rsidRPr="0099253D">
              <w:rPr>
                <w:rFonts w:ascii="Times New Roman" w:hAnsi="Times New Roman"/>
                <w:b/>
                <w:sz w:val="20"/>
                <w:szCs w:val="20"/>
                <w:u w:val="single"/>
              </w:rPr>
              <w:t>Network layout</w:t>
            </w:r>
          </w:p>
          <w:p w14:paraId="5EA9A5DB" w14:textId="77777777" w:rsidR="0099253D" w:rsidRPr="0099253D" w:rsidRDefault="0099253D" w:rsidP="0099253D">
            <w:pPr>
              <w:rPr>
                <w:rFonts w:ascii="Times New Roman" w:eastAsiaTheme="minorEastAsia" w:hAnsi="Times New Roman"/>
                <w:b/>
                <w:sz w:val="20"/>
                <w:szCs w:val="20"/>
                <w:u w:val="single"/>
              </w:rPr>
            </w:pPr>
          </w:p>
          <w:p w14:paraId="2D4CB234" w14:textId="77777777" w:rsidR="0099253D" w:rsidRPr="0099253D" w:rsidRDefault="0099253D" w:rsidP="0099253D">
            <w:pPr>
              <w:pStyle w:val="a9"/>
              <w:widowControl/>
              <w:numPr>
                <w:ilvl w:val="0"/>
                <w:numId w:val="2"/>
              </w:numPr>
              <w:spacing w:after="120"/>
              <w:contextualSpacing w:val="0"/>
              <w:jc w:val="left"/>
              <w:rPr>
                <w:rFonts w:ascii="Times New Roman" w:eastAsia="宋体" w:hAnsi="Times New Roman" w:cs="Times New Roman"/>
                <w:sz w:val="20"/>
                <w:szCs w:val="20"/>
              </w:rPr>
            </w:pPr>
            <w:r w:rsidRPr="0099253D">
              <w:rPr>
                <w:rFonts w:ascii="Times New Roman" w:eastAsia="宋体" w:hAnsi="Times New Roman" w:cs="Times New Roman"/>
                <w:sz w:val="20"/>
                <w:szCs w:val="20"/>
              </w:rPr>
              <w:t>Agreements:</w:t>
            </w:r>
          </w:p>
          <w:p w14:paraId="725D4117" w14:textId="77777777" w:rsidR="0099253D" w:rsidRPr="0099253D" w:rsidRDefault="0099253D" w:rsidP="0099253D">
            <w:pPr>
              <w:pStyle w:val="a9"/>
              <w:widowControl/>
              <w:numPr>
                <w:ilvl w:val="1"/>
                <w:numId w:val="2"/>
              </w:numPr>
              <w:spacing w:after="120"/>
              <w:contextualSpacing w:val="0"/>
              <w:jc w:val="left"/>
              <w:rPr>
                <w:rFonts w:ascii="Times New Roman" w:hAnsi="Times New Roman" w:cs="Times New Roman"/>
                <w:bCs/>
                <w:sz w:val="20"/>
                <w:szCs w:val="20"/>
                <w:lang w:eastAsia="ko-KR"/>
              </w:rPr>
            </w:pPr>
            <w:r w:rsidRPr="0099253D">
              <w:rPr>
                <w:rFonts w:ascii="Times New Roman" w:hAnsi="Times New Roman" w:cs="Times New Roman"/>
                <w:bCs/>
                <w:sz w:val="20"/>
                <w:szCs w:val="20"/>
              </w:rPr>
              <w:t>RAN4 needs to further discuss network layout used for coexistence analysis</w:t>
            </w:r>
          </w:p>
          <w:p w14:paraId="7E970524" w14:textId="77777777" w:rsidR="0099253D" w:rsidRPr="0099253D" w:rsidRDefault="0099253D" w:rsidP="0099253D">
            <w:pPr>
              <w:pStyle w:val="a9"/>
              <w:widowControl/>
              <w:numPr>
                <w:ilvl w:val="2"/>
                <w:numId w:val="2"/>
              </w:numPr>
              <w:spacing w:after="120"/>
              <w:contextualSpacing w:val="0"/>
              <w:jc w:val="left"/>
              <w:rPr>
                <w:rFonts w:ascii="Times New Roman" w:hAnsi="Times New Roman" w:cs="Times New Roman"/>
                <w:bCs/>
                <w:sz w:val="20"/>
                <w:szCs w:val="20"/>
                <w:lang w:eastAsia="ko-KR"/>
              </w:rPr>
            </w:pPr>
            <w:r w:rsidRPr="0099253D">
              <w:rPr>
                <w:rFonts w:ascii="Times New Roman" w:hAnsi="Times New Roman" w:cs="Times New Roman"/>
                <w:bCs/>
                <w:sz w:val="20"/>
                <w:szCs w:val="20"/>
              </w:rPr>
              <w:t xml:space="preserve">Option 1: co-located </w:t>
            </w:r>
          </w:p>
          <w:p w14:paraId="02AD249A" w14:textId="77777777" w:rsidR="0099253D" w:rsidRPr="0099253D" w:rsidRDefault="0099253D" w:rsidP="0099253D">
            <w:pPr>
              <w:pStyle w:val="a9"/>
              <w:widowControl/>
              <w:numPr>
                <w:ilvl w:val="2"/>
                <w:numId w:val="2"/>
              </w:numPr>
              <w:spacing w:after="120"/>
              <w:contextualSpacing w:val="0"/>
              <w:jc w:val="left"/>
              <w:rPr>
                <w:rFonts w:ascii="Times New Roman" w:hAnsi="Times New Roman" w:cs="Times New Roman"/>
                <w:bCs/>
                <w:sz w:val="20"/>
                <w:szCs w:val="20"/>
                <w:lang w:eastAsia="ko-KR"/>
              </w:rPr>
            </w:pPr>
            <w:r w:rsidRPr="0099253D">
              <w:rPr>
                <w:rFonts w:ascii="Times New Roman" w:hAnsi="Times New Roman" w:cs="Times New Roman"/>
                <w:bCs/>
                <w:sz w:val="20"/>
                <w:szCs w:val="20"/>
              </w:rPr>
              <w:lastRenderedPageBreak/>
              <w:t>Option 2: co-located and non-collocated</w:t>
            </w:r>
            <w:r w:rsidRPr="0099253D">
              <w:rPr>
                <w:rFonts w:ascii="Times New Roman" w:hAnsi="Times New Roman" w:cs="Times New Roman"/>
                <w:bCs/>
                <w:noProof/>
                <w:sz w:val="20"/>
                <w:szCs w:val="20"/>
              </w:rPr>
              <w:drawing>
                <wp:inline distT="0" distB="0" distL="0" distR="0" wp14:anchorId="6D6975E5" wp14:editId="01DCB89F">
                  <wp:extent cx="3925229" cy="2621059"/>
                  <wp:effectExtent l="0" t="0" r="0" b="8255"/>
                  <wp:docPr id="1272828418"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828418" name="Picture 2" descr="A screenshot of a game&#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42279" cy="2632444"/>
                          </a:xfrm>
                          <a:prstGeom prst="rect">
                            <a:avLst/>
                          </a:prstGeom>
                          <a:noFill/>
                        </pic:spPr>
                      </pic:pic>
                    </a:graphicData>
                  </a:graphic>
                </wp:inline>
              </w:drawing>
            </w:r>
          </w:p>
          <w:p w14:paraId="4761D86C" w14:textId="77777777" w:rsidR="0099253D" w:rsidRPr="0099253D" w:rsidRDefault="0099253D" w:rsidP="0099253D">
            <w:pPr>
              <w:pStyle w:val="a9"/>
              <w:spacing w:after="120"/>
              <w:ind w:left="2272"/>
              <w:rPr>
                <w:rFonts w:ascii="Times New Roman" w:hAnsi="Times New Roman" w:cs="Times New Roman"/>
                <w:bCs/>
                <w:sz w:val="20"/>
                <w:szCs w:val="20"/>
                <w:lang w:eastAsia="ko-KR"/>
              </w:rPr>
            </w:pPr>
            <w:r w:rsidRPr="0099253D">
              <w:rPr>
                <w:rFonts w:ascii="Times New Roman" w:hAnsi="Times New Roman" w:cs="Times New Roman"/>
                <w:bCs/>
                <w:sz w:val="20"/>
                <w:szCs w:val="20"/>
              </w:rPr>
              <w:t>Figure 2.1.1-1: Illustration of co-located network layout</w:t>
            </w:r>
          </w:p>
          <w:p w14:paraId="0FB89516" w14:textId="77777777" w:rsidR="0099253D" w:rsidRPr="0099253D" w:rsidRDefault="0099253D" w:rsidP="0099253D">
            <w:pPr>
              <w:pStyle w:val="a9"/>
              <w:spacing w:after="120"/>
              <w:ind w:left="1800"/>
              <w:rPr>
                <w:rFonts w:ascii="Times New Roman" w:hAnsi="Times New Roman" w:cs="Times New Roman"/>
                <w:bCs/>
                <w:sz w:val="20"/>
                <w:szCs w:val="20"/>
              </w:rPr>
            </w:pPr>
            <w:r w:rsidRPr="0099253D">
              <w:rPr>
                <w:rFonts w:ascii="Times New Roman" w:hAnsi="Times New Roman" w:cs="Times New Roman"/>
                <w:noProof/>
                <w:sz w:val="20"/>
                <w:szCs w:val="20"/>
              </w:rPr>
              <w:drawing>
                <wp:inline distT="0" distB="0" distL="0" distR="0" wp14:anchorId="0BA36AEE" wp14:editId="6DFA4591">
                  <wp:extent cx="3722914" cy="2485964"/>
                  <wp:effectExtent l="0" t="0" r="0" b="0"/>
                  <wp:docPr id="1307897793" name="Picture 1"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897793" name="Picture 1" descr="A screenshot of a gam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30667" cy="2491141"/>
                          </a:xfrm>
                          <a:prstGeom prst="rect">
                            <a:avLst/>
                          </a:prstGeom>
                          <a:noFill/>
                        </pic:spPr>
                      </pic:pic>
                    </a:graphicData>
                  </a:graphic>
                </wp:inline>
              </w:drawing>
            </w:r>
          </w:p>
          <w:p w14:paraId="373C1C0C" w14:textId="77777777" w:rsidR="0099253D" w:rsidRPr="0099253D" w:rsidRDefault="0099253D" w:rsidP="0099253D">
            <w:pPr>
              <w:pStyle w:val="a9"/>
              <w:spacing w:after="120"/>
              <w:ind w:left="2272"/>
              <w:rPr>
                <w:rFonts w:ascii="Times New Roman" w:hAnsi="Times New Roman" w:cs="Times New Roman"/>
                <w:bCs/>
                <w:sz w:val="20"/>
                <w:szCs w:val="20"/>
                <w:lang w:eastAsia="ko-KR"/>
              </w:rPr>
            </w:pPr>
            <w:r w:rsidRPr="0099253D">
              <w:rPr>
                <w:rFonts w:ascii="Times New Roman" w:hAnsi="Times New Roman" w:cs="Times New Roman"/>
                <w:bCs/>
                <w:sz w:val="20"/>
                <w:szCs w:val="20"/>
              </w:rPr>
              <w:t>Figure 2.1.1-2: Illustration of non-collocated network layout</w:t>
            </w:r>
          </w:p>
          <w:p w14:paraId="180CD4E6" w14:textId="77777777" w:rsidR="0099253D" w:rsidRPr="0099253D" w:rsidRDefault="0099253D" w:rsidP="0099253D">
            <w:pPr>
              <w:pStyle w:val="a9"/>
              <w:widowControl/>
              <w:numPr>
                <w:ilvl w:val="2"/>
                <w:numId w:val="2"/>
              </w:numPr>
              <w:spacing w:after="120"/>
              <w:contextualSpacing w:val="0"/>
              <w:jc w:val="left"/>
              <w:rPr>
                <w:rFonts w:ascii="Times New Roman" w:hAnsi="Times New Roman" w:cs="Times New Roman"/>
                <w:bCs/>
                <w:sz w:val="20"/>
                <w:szCs w:val="20"/>
              </w:rPr>
            </w:pPr>
            <w:r w:rsidRPr="0099253D">
              <w:rPr>
                <w:rFonts w:ascii="Times New Roman" w:hAnsi="Times New Roman" w:cs="Times New Roman"/>
                <w:bCs/>
                <w:sz w:val="20"/>
                <w:szCs w:val="20"/>
              </w:rPr>
              <w:t>Other network layouts such as only covering UAV routes are not precluded.</w:t>
            </w:r>
          </w:p>
          <w:p w14:paraId="3F503B8B" w14:textId="77777777" w:rsidR="0099253D" w:rsidRPr="0099253D" w:rsidRDefault="0099253D" w:rsidP="0099253D">
            <w:pPr>
              <w:pStyle w:val="a9"/>
              <w:widowControl/>
              <w:numPr>
                <w:ilvl w:val="1"/>
                <w:numId w:val="2"/>
              </w:numPr>
              <w:spacing w:after="120"/>
              <w:contextualSpacing w:val="0"/>
              <w:jc w:val="left"/>
              <w:rPr>
                <w:rFonts w:ascii="Times New Roman" w:hAnsi="Times New Roman" w:cs="Times New Roman"/>
                <w:bCs/>
                <w:sz w:val="20"/>
                <w:szCs w:val="20"/>
                <w:lang w:eastAsia="ko-KR"/>
              </w:rPr>
            </w:pPr>
            <w:r w:rsidRPr="0099253D">
              <w:rPr>
                <w:rFonts w:ascii="Times New Roman" w:hAnsi="Times New Roman" w:cs="Times New Roman"/>
                <w:bCs/>
                <w:sz w:val="20"/>
                <w:szCs w:val="20"/>
              </w:rPr>
              <w:t>ISD</w:t>
            </w:r>
            <w:r w:rsidRPr="0099253D">
              <w:rPr>
                <w:rFonts w:ascii="Times New Roman" w:hAnsi="Times New Roman" w:cs="Times New Roman"/>
                <w:bCs/>
                <w:sz w:val="20"/>
                <w:szCs w:val="20"/>
                <w:vertAlign w:val="subscript"/>
              </w:rPr>
              <w:t>UAV</w:t>
            </w:r>
            <w:r w:rsidRPr="0099253D">
              <w:rPr>
                <w:rFonts w:ascii="Times New Roman" w:hAnsi="Times New Roman" w:cs="Times New Roman"/>
                <w:bCs/>
                <w:sz w:val="20"/>
                <w:szCs w:val="20"/>
              </w:rPr>
              <w:t xml:space="preserve"> =X*ISD</w:t>
            </w:r>
            <w:r w:rsidRPr="0099253D">
              <w:rPr>
                <w:rFonts w:ascii="Times New Roman" w:hAnsi="Times New Roman" w:cs="Times New Roman"/>
                <w:bCs/>
                <w:sz w:val="20"/>
                <w:szCs w:val="20"/>
                <w:vertAlign w:val="subscript"/>
              </w:rPr>
              <w:t xml:space="preserve">NR, </w:t>
            </w:r>
            <w:r w:rsidRPr="0099253D">
              <w:rPr>
                <w:rFonts w:ascii="Times New Roman" w:hAnsi="Times New Roman" w:cs="Times New Roman"/>
                <w:bCs/>
                <w:sz w:val="20"/>
                <w:szCs w:val="20"/>
              </w:rPr>
              <w:t>FFS on X</w:t>
            </w:r>
          </w:p>
          <w:p w14:paraId="408CD36B" w14:textId="142728D5" w:rsidR="0099253D" w:rsidRPr="0099253D" w:rsidRDefault="0099253D" w:rsidP="004042F3">
            <w:pPr>
              <w:pStyle w:val="a9"/>
              <w:widowControl/>
              <w:numPr>
                <w:ilvl w:val="2"/>
                <w:numId w:val="2"/>
              </w:numPr>
              <w:spacing w:after="120"/>
              <w:contextualSpacing w:val="0"/>
              <w:jc w:val="left"/>
              <w:rPr>
                <w:rFonts w:ascii="Times New Roman" w:hAnsi="Times New Roman" w:cs="Times New Roman"/>
                <w:bCs/>
                <w:sz w:val="20"/>
                <w:szCs w:val="20"/>
              </w:rPr>
            </w:pPr>
            <w:r w:rsidRPr="0099253D">
              <w:rPr>
                <w:rFonts w:ascii="Times New Roman" w:hAnsi="Times New Roman" w:cs="Times New Roman"/>
                <w:bCs/>
                <w:sz w:val="20"/>
                <w:szCs w:val="20"/>
              </w:rPr>
              <w:t>ISD for UAV: 2-4km for UAV ISD</w:t>
            </w:r>
          </w:p>
        </w:tc>
      </w:tr>
    </w:tbl>
    <w:p w14:paraId="04D701B1" w14:textId="77777777" w:rsidR="00FA0452" w:rsidRDefault="00FA0452" w:rsidP="004042F3">
      <w:pPr>
        <w:spacing w:after="120"/>
        <w:rPr>
          <w:rFonts w:ascii="Times New Roman" w:hAnsi="Times New Roman"/>
          <w:sz w:val="20"/>
          <w:szCs w:val="20"/>
        </w:rPr>
      </w:pPr>
    </w:p>
    <w:p w14:paraId="217D2209" w14:textId="7F788867" w:rsidR="001C36DE" w:rsidRDefault="001C36DE" w:rsidP="004042F3">
      <w:pPr>
        <w:spacing w:after="120"/>
        <w:rPr>
          <w:rFonts w:ascii="Times New Roman" w:hAnsi="Times New Roman"/>
          <w:sz w:val="20"/>
          <w:szCs w:val="20"/>
        </w:rPr>
      </w:pPr>
      <w:r w:rsidRPr="001C36DE">
        <w:rPr>
          <w:rFonts w:ascii="Times New Roman" w:hAnsi="Times New Roman"/>
          <w:sz w:val="20"/>
          <w:szCs w:val="20"/>
        </w:rPr>
        <w:t xml:space="preserve">For the Deployment scenario, both the </w:t>
      </w:r>
      <w:proofErr w:type="spellStart"/>
      <w:r w:rsidRPr="001C36DE">
        <w:rPr>
          <w:rFonts w:ascii="Times New Roman" w:hAnsi="Times New Roman"/>
          <w:sz w:val="20"/>
          <w:szCs w:val="20"/>
        </w:rPr>
        <w:t>UMa</w:t>
      </w:r>
      <w:proofErr w:type="spellEnd"/>
      <w:r w:rsidRPr="001C36DE">
        <w:rPr>
          <w:rFonts w:ascii="Times New Roman" w:hAnsi="Times New Roman"/>
          <w:sz w:val="20"/>
          <w:szCs w:val="20"/>
        </w:rPr>
        <w:t xml:space="preserve"> and </w:t>
      </w:r>
      <w:proofErr w:type="spellStart"/>
      <w:r w:rsidRPr="001C36DE">
        <w:rPr>
          <w:rFonts w:ascii="Times New Roman" w:hAnsi="Times New Roman"/>
          <w:sz w:val="20"/>
          <w:szCs w:val="20"/>
        </w:rPr>
        <w:t>RMa</w:t>
      </w:r>
      <w:proofErr w:type="spellEnd"/>
      <w:r w:rsidRPr="001C36DE">
        <w:rPr>
          <w:rFonts w:ascii="Times New Roman" w:hAnsi="Times New Roman"/>
          <w:sz w:val="20"/>
          <w:szCs w:val="20"/>
        </w:rPr>
        <w:t xml:space="preserve"> deployment scenarios are of great significance for operators. In the </w:t>
      </w:r>
      <w:proofErr w:type="spellStart"/>
      <w:r w:rsidRPr="001C36DE">
        <w:rPr>
          <w:rFonts w:ascii="Times New Roman" w:hAnsi="Times New Roman"/>
          <w:sz w:val="20"/>
          <w:szCs w:val="20"/>
        </w:rPr>
        <w:t>UMa</w:t>
      </w:r>
      <w:proofErr w:type="spellEnd"/>
      <w:r w:rsidRPr="001C36DE">
        <w:rPr>
          <w:rFonts w:ascii="Times New Roman" w:hAnsi="Times New Roman"/>
          <w:sz w:val="20"/>
          <w:szCs w:val="20"/>
        </w:rPr>
        <w:t xml:space="preserve"> scenario, high-power </w:t>
      </w:r>
      <w:r w:rsidR="0038263D">
        <w:rPr>
          <w:rFonts w:ascii="Times New Roman" w:hAnsi="Times New Roman" w:hint="eastAsia"/>
          <w:sz w:val="20"/>
          <w:szCs w:val="20"/>
        </w:rPr>
        <w:t>UAV</w:t>
      </w:r>
      <w:r w:rsidRPr="001C36DE">
        <w:rPr>
          <w:rFonts w:ascii="Times New Roman" w:hAnsi="Times New Roman"/>
          <w:sz w:val="20"/>
          <w:szCs w:val="20"/>
        </w:rPr>
        <w:t xml:space="preserve"> are mainly used for emergency rescue and cargo transportation. Similarly, the application of high-power unmanned aerial vehicles in the </w:t>
      </w:r>
      <w:proofErr w:type="spellStart"/>
      <w:r w:rsidRPr="001C36DE">
        <w:rPr>
          <w:rFonts w:ascii="Times New Roman" w:hAnsi="Times New Roman"/>
          <w:sz w:val="20"/>
          <w:szCs w:val="20"/>
        </w:rPr>
        <w:t>RMa</w:t>
      </w:r>
      <w:proofErr w:type="spellEnd"/>
      <w:r w:rsidRPr="001C36DE">
        <w:rPr>
          <w:rFonts w:ascii="Times New Roman" w:hAnsi="Times New Roman"/>
          <w:sz w:val="20"/>
          <w:szCs w:val="20"/>
        </w:rPr>
        <w:t xml:space="preserve"> scenario is also very important. Considering the significant difference in ISD between the two scenarios, from the perspective of operators, we suggest conducting some coexistence analysis for both scenarios.</w:t>
      </w:r>
    </w:p>
    <w:p w14:paraId="39AA0792" w14:textId="1274C810" w:rsidR="00FA0452" w:rsidRPr="0038263D" w:rsidRDefault="0038263D" w:rsidP="004042F3">
      <w:pPr>
        <w:spacing w:after="120"/>
        <w:rPr>
          <w:rFonts w:ascii="Times New Roman" w:hAnsi="Times New Roman"/>
          <w:b/>
          <w:bCs/>
          <w:sz w:val="20"/>
          <w:szCs w:val="20"/>
        </w:rPr>
      </w:pPr>
      <w:r w:rsidRPr="0038263D">
        <w:rPr>
          <w:rFonts w:ascii="Times New Roman" w:hAnsi="Times New Roman"/>
          <w:b/>
          <w:bCs/>
          <w:sz w:val="20"/>
          <w:szCs w:val="20"/>
        </w:rPr>
        <w:t xml:space="preserve">Proposal 3: It is suggested to consider both the </w:t>
      </w:r>
      <w:proofErr w:type="spellStart"/>
      <w:r w:rsidRPr="0038263D">
        <w:rPr>
          <w:rFonts w:ascii="Times New Roman" w:hAnsi="Times New Roman"/>
          <w:b/>
          <w:bCs/>
          <w:sz w:val="20"/>
          <w:szCs w:val="20"/>
        </w:rPr>
        <w:t>U</w:t>
      </w:r>
      <w:r w:rsidRPr="0038263D">
        <w:rPr>
          <w:rFonts w:ascii="Times New Roman" w:hAnsi="Times New Roman" w:hint="eastAsia"/>
          <w:b/>
          <w:bCs/>
          <w:sz w:val="20"/>
          <w:szCs w:val="20"/>
        </w:rPr>
        <w:t>M</w:t>
      </w:r>
      <w:r w:rsidRPr="0038263D">
        <w:rPr>
          <w:rFonts w:ascii="Times New Roman" w:hAnsi="Times New Roman"/>
          <w:b/>
          <w:bCs/>
          <w:sz w:val="20"/>
          <w:szCs w:val="20"/>
        </w:rPr>
        <w:t>a</w:t>
      </w:r>
      <w:proofErr w:type="spellEnd"/>
      <w:r w:rsidRPr="0038263D">
        <w:rPr>
          <w:rFonts w:ascii="Times New Roman" w:hAnsi="Times New Roman"/>
          <w:b/>
          <w:bCs/>
          <w:sz w:val="20"/>
          <w:szCs w:val="20"/>
        </w:rPr>
        <w:t xml:space="preserve"> and </w:t>
      </w:r>
      <w:proofErr w:type="spellStart"/>
      <w:r w:rsidRPr="0038263D">
        <w:rPr>
          <w:rFonts w:ascii="Times New Roman" w:hAnsi="Times New Roman"/>
          <w:b/>
          <w:bCs/>
          <w:sz w:val="20"/>
          <w:szCs w:val="20"/>
        </w:rPr>
        <w:t>RMa</w:t>
      </w:r>
      <w:proofErr w:type="spellEnd"/>
      <w:r w:rsidRPr="0038263D">
        <w:rPr>
          <w:rFonts w:ascii="Times New Roman" w:hAnsi="Times New Roman"/>
          <w:b/>
          <w:bCs/>
          <w:sz w:val="20"/>
          <w:szCs w:val="20"/>
        </w:rPr>
        <w:t xml:space="preserve"> scenarios</w:t>
      </w:r>
      <w:r w:rsidRPr="0038263D">
        <w:rPr>
          <w:rFonts w:ascii="Times New Roman" w:hAnsi="Times New Roman" w:hint="eastAsia"/>
          <w:b/>
          <w:bCs/>
          <w:sz w:val="20"/>
          <w:szCs w:val="20"/>
        </w:rPr>
        <w:t>.</w:t>
      </w:r>
    </w:p>
    <w:p w14:paraId="57AF6E2B" w14:textId="29C50462" w:rsidR="00F714AC" w:rsidRDefault="00F714AC" w:rsidP="004042F3">
      <w:pPr>
        <w:spacing w:after="120"/>
        <w:rPr>
          <w:rFonts w:ascii="Times New Roman" w:hAnsi="Times New Roman"/>
          <w:sz w:val="20"/>
          <w:szCs w:val="20"/>
        </w:rPr>
      </w:pPr>
      <w:r w:rsidRPr="00F714AC">
        <w:rPr>
          <w:rFonts w:ascii="Times New Roman" w:hAnsi="Times New Roman"/>
          <w:sz w:val="20"/>
          <w:szCs w:val="20"/>
        </w:rPr>
        <w:t xml:space="preserve">For network deployment, from the perspective of the operator, building new sites for UAV </w:t>
      </w:r>
      <w:r>
        <w:rPr>
          <w:rFonts w:ascii="Times New Roman" w:hAnsi="Times New Roman" w:hint="eastAsia"/>
          <w:sz w:val="20"/>
          <w:szCs w:val="20"/>
        </w:rPr>
        <w:t>BS</w:t>
      </w:r>
      <w:r w:rsidRPr="00F714AC">
        <w:rPr>
          <w:rFonts w:ascii="Times New Roman" w:hAnsi="Times New Roman"/>
          <w:sz w:val="20"/>
          <w:szCs w:val="20"/>
        </w:rPr>
        <w:t xml:space="preserve">s separately and adopting the co-located deployment can reduce the construction cost. Therefore, the co-located deployment is more in line with the </w:t>
      </w:r>
      <w:r w:rsidRPr="00F714AC">
        <w:rPr>
          <w:rFonts w:ascii="Times New Roman" w:hAnsi="Times New Roman"/>
          <w:sz w:val="20"/>
          <w:szCs w:val="20"/>
        </w:rPr>
        <w:lastRenderedPageBreak/>
        <w:t>actual situation. In addition, for the assumption of ISD, currently it is 2-4 kilometers. The larger station spacing when deploying UAV base stations makes the impact of co-located and non-co-located less significant. Therefore, it is recommended to choose the option 1 co-located scenario for the analysis. Regarding the ISD of UAV, in actual testing and deployment, the ISD of the UAV</w:t>
      </w:r>
      <w:r>
        <w:rPr>
          <w:rFonts w:ascii="Times New Roman" w:hAnsi="Times New Roman" w:hint="eastAsia"/>
          <w:sz w:val="20"/>
          <w:szCs w:val="20"/>
        </w:rPr>
        <w:t xml:space="preserve"> BS</w:t>
      </w:r>
      <w:r w:rsidRPr="00F714AC">
        <w:rPr>
          <w:rFonts w:ascii="Times New Roman" w:hAnsi="Times New Roman"/>
          <w:sz w:val="20"/>
          <w:szCs w:val="20"/>
        </w:rPr>
        <w:t xml:space="preserve"> may be larger, even reaching 6 k</w:t>
      </w:r>
      <w:r>
        <w:rPr>
          <w:rFonts w:ascii="Times New Roman" w:hAnsi="Times New Roman" w:hint="eastAsia"/>
          <w:sz w:val="20"/>
          <w:szCs w:val="20"/>
        </w:rPr>
        <w:t>m</w:t>
      </w:r>
      <w:r w:rsidRPr="00F714AC">
        <w:rPr>
          <w:rFonts w:ascii="Times New Roman" w:hAnsi="Times New Roman"/>
          <w:sz w:val="20"/>
          <w:szCs w:val="20"/>
        </w:rPr>
        <w:t>. Therefore, it is recommended to consider setting the ISD to 6 k</w:t>
      </w:r>
      <w:r>
        <w:rPr>
          <w:rFonts w:ascii="Times New Roman" w:hAnsi="Times New Roman" w:hint="eastAsia"/>
          <w:sz w:val="20"/>
          <w:szCs w:val="20"/>
        </w:rPr>
        <w:t>m</w:t>
      </w:r>
      <w:r w:rsidRPr="00F714AC">
        <w:rPr>
          <w:rFonts w:ascii="Times New Roman" w:hAnsi="Times New Roman"/>
          <w:sz w:val="20"/>
          <w:szCs w:val="20"/>
        </w:rPr>
        <w:t>.</w:t>
      </w:r>
    </w:p>
    <w:p w14:paraId="60F3FEBA" w14:textId="77777777" w:rsidR="00F714AC" w:rsidRPr="00F714AC" w:rsidRDefault="00F714AC" w:rsidP="00F714AC">
      <w:pPr>
        <w:spacing w:after="120"/>
        <w:rPr>
          <w:rFonts w:ascii="Times New Roman" w:hAnsi="Times New Roman"/>
          <w:b/>
          <w:bCs/>
          <w:sz w:val="20"/>
          <w:szCs w:val="20"/>
        </w:rPr>
      </w:pPr>
      <w:r w:rsidRPr="00F714AC">
        <w:rPr>
          <w:rFonts w:ascii="Times New Roman" w:hAnsi="Times New Roman"/>
          <w:b/>
          <w:bCs/>
          <w:sz w:val="20"/>
          <w:szCs w:val="20"/>
        </w:rPr>
        <w:t>Proposal 4: Select the co-located scenario for use in the coexistence analysis.</w:t>
      </w:r>
    </w:p>
    <w:p w14:paraId="58F4FB63" w14:textId="164B003C" w:rsidR="004042F3" w:rsidRPr="00F714AC" w:rsidRDefault="00F714AC" w:rsidP="00F714AC">
      <w:pPr>
        <w:spacing w:after="120"/>
        <w:rPr>
          <w:rFonts w:ascii="Times New Roman" w:hAnsi="Times New Roman"/>
          <w:b/>
          <w:bCs/>
          <w:sz w:val="20"/>
          <w:szCs w:val="20"/>
        </w:rPr>
      </w:pPr>
      <w:r w:rsidRPr="00F714AC">
        <w:rPr>
          <w:rFonts w:ascii="Times New Roman" w:hAnsi="Times New Roman"/>
          <w:b/>
          <w:bCs/>
          <w:sz w:val="20"/>
          <w:szCs w:val="20"/>
        </w:rPr>
        <w:t>Proposal 5: Consider setting the ISD to 6 km.</w:t>
      </w:r>
    </w:p>
    <w:p w14:paraId="516CB3E4" w14:textId="0C74A156" w:rsidR="000D155F" w:rsidRPr="00F82AEF" w:rsidRDefault="004042F3" w:rsidP="00F82AEF">
      <w:pPr>
        <w:outlineLvl w:val="1"/>
        <w:rPr>
          <w:rFonts w:ascii="Arial" w:hAnsi="Arial" w:cs="Arial"/>
          <w:sz w:val="28"/>
          <w:szCs w:val="28"/>
        </w:rPr>
      </w:pPr>
      <w:bookmarkStart w:id="0" w:name="_Hlk210068437"/>
      <w:r w:rsidRPr="00F82AEF">
        <w:rPr>
          <w:rFonts w:ascii="Arial" w:hAnsi="Arial" w:cs="Arial" w:hint="eastAsia"/>
          <w:sz w:val="28"/>
          <w:szCs w:val="28"/>
        </w:rPr>
        <w:t>2</w:t>
      </w:r>
      <w:r w:rsidRPr="00F82AEF">
        <w:rPr>
          <w:rFonts w:ascii="Arial" w:hAnsi="Arial" w:cs="Arial"/>
          <w:sz w:val="28"/>
          <w:szCs w:val="28"/>
        </w:rPr>
        <w:t>.</w:t>
      </w:r>
      <w:r w:rsidR="00F714AC">
        <w:rPr>
          <w:rFonts w:ascii="Arial" w:hAnsi="Arial" w:cs="Arial" w:hint="eastAsia"/>
          <w:sz w:val="28"/>
          <w:szCs w:val="28"/>
        </w:rPr>
        <w:t>3</w:t>
      </w:r>
      <w:r w:rsidRPr="00F82AEF">
        <w:rPr>
          <w:rFonts w:ascii="Arial" w:hAnsi="Arial" w:cs="Arial"/>
          <w:sz w:val="28"/>
          <w:szCs w:val="28"/>
        </w:rPr>
        <w:t xml:space="preserve"> </w:t>
      </w:r>
      <w:r w:rsidR="00076B44" w:rsidRPr="00076B44">
        <w:rPr>
          <w:rFonts w:ascii="Arial" w:hAnsi="Arial" w:cs="Arial"/>
          <w:sz w:val="28"/>
          <w:szCs w:val="28"/>
        </w:rPr>
        <w:t>Co-existence</w:t>
      </w:r>
      <w:r w:rsidR="00076B44">
        <w:rPr>
          <w:rFonts w:ascii="Arial" w:hAnsi="Arial" w:cs="Arial" w:hint="eastAsia"/>
          <w:sz w:val="28"/>
          <w:szCs w:val="28"/>
        </w:rPr>
        <w:t xml:space="preserve"> </w:t>
      </w:r>
      <w:r w:rsidR="00076B44" w:rsidRPr="00076B44">
        <w:rPr>
          <w:rFonts w:ascii="Arial" w:hAnsi="Arial" w:cs="Arial"/>
          <w:sz w:val="28"/>
          <w:szCs w:val="28"/>
        </w:rPr>
        <w:t>Analysis</w:t>
      </w:r>
    </w:p>
    <w:bookmarkEnd w:id="0"/>
    <w:p w14:paraId="36C4318C" w14:textId="4F18EBA0" w:rsidR="00EE2B0A" w:rsidRDefault="00EE2B0A" w:rsidP="003636AA">
      <w:pPr>
        <w:spacing w:after="120"/>
        <w:rPr>
          <w:rFonts w:ascii="Times New Roman" w:hAnsi="Times New Roman"/>
          <w:sz w:val="20"/>
          <w:szCs w:val="20"/>
        </w:rPr>
      </w:pPr>
      <w:r>
        <w:rPr>
          <w:rFonts w:ascii="Times New Roman" w:hAnsi="Times New Roman" w:hint="eastAsia"/>
          <w:sz w:val="20"/>
          <w:szCs w:val="20"/>
        </w:rPr>
        <w:t>During</w:t>
      </w:r>
      <w:r w:rsidRPr="00EE2B0A">
        <w:rPr>
          <w:rFonts w:ascii="Times New Roman" w:hAnsi="Times New Roman"/>
          <w:sz w:val="20"/>
          <w:szCs w:val="20"/>
        </w:rPr>
        <w:t xml:space="preserve"> last meeting, the point of discussion was whether the coexistence research should adopt simulation or link calculation. The main point was whether the link budget could reflect the superimposed interference from multiple UAV to the ground </w:t>
      </w:r>
      <w:r>
        <w:rPr>
          <w:rFonts w:ascii="Times New Roman" w:hAnsi="Times New Roman" w:hint="eastAsia"/>
          <w:sz w:val="20"/>
          <w:szCs w:val="20"/>
        </w:rPr>
        <w:t>BS</w:t>
      </w:r>
      <w:r w:rsidRPr="00EE2B0A">
        <w:rPr>
          <w:rFonts w:ascii="Times New Roman" w:hAnsi="Times New Roman"/>
          <w:sz w:val="20"/>
          <w:szCs w:val="20"/>
        </w:rPr>
        <w:t xml:space="preserve">. A consensus was that a UAV cell is likely to have multiple UAVs, and these UAVs are randomly distributed horizontally and vertically in the air. The situation with significant interference would occur when the UAV is far from the UAV </w:t>
      </w:r>
      <w:r>
        <w:rPr>
          <w:rFonts w:ascii="Times New Roman" w:hAnsi="Times New Roman" w:hint="eastAsia"/>
          <w:sz w:val="20"/>
          <w:szCs w:val="20"/>
        </w:rPr>
        <w:t>BS</w:t>
      </w:r>
      <w:r w:rsidRPr="00EE2B0A">
        <w:rPr>
          <w:rFonts w:ascii="Times New Roman" w:hAnsi="Times New Roman"/>
          <w:sz w:val="20"/>
          <w:szCs w:val="20"/>
        </w:rPr>
        <w:t xml:space="preserve"> but very close to a ground base station. For a ground </w:t>
      </w:r>
      <w:r>
        <w:rPr>
          <w:rFonts w:ascii="Times New Roman" w:hAnsi="Times New Roman" w:hint="eastAsia"/>
          <w:sz w:val="20"/>
          <w:szCs w:val="20"/>
        </w:rPr>
        <w:t>BS</w:t>
      </w:r>
      <w:r w:rsidRPr="00EE2B0A">
        <w:rPr>
          <w:rFonts w:ascii="Times New Roman" w:hAnsi="Times New Roman"/>
          <w:sz w:val="20"/>
          <w:szCs w:val="20"/>
        </w:rPr>
        <w:t xml:space="preserve">, multiple UAVs </w:t>
      </w:r>
      <w:r>
        <w:rPr>
          <w:rFonts w:ascii="Times New Roman" w:hAnsi="Times New Roman" w:hint="eastAsia"/>
          <w:sz w:val="20"/>
          <w:szCs w:val="20"/>
        </w:rPr>
        <w:t>with</w:t>
      </w:r>
      <w:r w:rsidRPr="00EE2B0A">
        <w:rPr>
          <w:rFonts w:ascii="Times New Roman" w:hAnsi="Times New Roman"/>
          <w:sz w:val="20"/>
          <w:szCs w:val="20"/>
        </w:rPr>
        <w:t xml:space="preserve"> maximum</w:t>
      </w:r>
      <w:r>
        <w:rPr>
          <w:rFonts w:ascii="Times New Roman" w:hAnsi="Times New Roman" w:hint="eastAsia"/>
          <w:sz w:val="20"/>
          <w:szCs w:val="20"/>
        </w:rPr>
        <w:t xml:space="preserve"> output</w:t>
      </w:r>
      <w:r w:rsidRPr="00EE2B0A">
        <w:rPr>
          <w:rFonts w:ascii="Times New Roman" w:hAnsi="Times New Roman"/>
          <w:sz w:val="20"/>
          <w:szCs w:val="20"/>
        </w:rPr>
        <w:t xml:space="preserve"> power being close together is an extremely </w:t>
      </w:r>
      <w:r>
        <w:rPr>
          <w:rFonts w:ascii="Times New Roman" w:hAnsi="Times New Roman" w:hint="eastAsia"/>
          <w:sz w:val="20"/>
          <w:szCs w:val="20"/>
        </w:rPr>
        <w:t>conner case</w:t>
      </w:r>
      <w:r w:rsidRPr="00EE2B0A">
        <w:rPr>
          <w:rFonts w:ascii="Times New Roman" w:hAnsi="Times New Roman"/>
          <w:sz w:val="20"/>
          <w:szCs w:val="20"/>
        </w:rPr>
        <w:t xml:space="preserve">. Therefore, a situation where a UAV is very close to a </w:t>
      </w:r>
      <w:r>
        <w:rPr>
          <w:rFonts w:ascii="Times New Roman" w:hAnsi="Times New Roman" w:hint="eastAsia"/>
          <w:sz w:val="20"/>
          <w:szCs w:val="20"/>
        </w:rPr>
        <w:t>BS</w:t>
      </w:r>
      <w:r w:rsidRPr="00EE2B0A">
        <w:rPr>
          <w:rFonts w:ascii="Times New Roman" w:hAnsi="Times New Roman"/>
          <w:sz w:val="20"/>
          <w:szCs w:val="20"/>
        </w:rPr>
        <w:t xml:space="preserve"> can be regarded as a typical case.</w:t>
      </w:r>
    </w:p>
    <w:p w14:paraId="5EEDAE22" w14:textId="69664610" w:rsidR="00EE2B0A" w:rsidRDefault="00EE2B0A" w:rsidP="003636AA">
      <w:pPr>
        <w:spacing w:after="120"/>
        <w:rPr>
          <w:rFonts w:ascii="Times New Roman" w:hAnsi="Times New Roman"/>
          <w:b/>
          <w:bCs/>
          <w:sz w:val="20"/>
          <w:szCs w:val="20"/>
        </w:rPr>
      </w:pPr>
      <w:r w:rsidRPr="00EE2B0A">
        <w:rPr>
          <w:rFonts w:ascii="Times New Roman" w:hAnsi="Times New Roman" w:hint="eastAsia"/>
          <w:b/>
          <w:bCs/>
          <w:sz w:val="20"/>
          <w:szCs w:val="20"/>
        </w:rPr>
        <w:t xml:space="preserve">Observation 3: </w:t>
      </w:r>
      <w:r w:rsidRPr="00EE2B0A">
        <w:rPr>
          <w:rFonts w:ascii="Times New Roman" w:hAnsi="Times New Roman"/>
          <w:b/>
          <w:bCs/>
          <w:sz w:val="20"/>
          <w:szCs w:val="20"/>
        </w:rPr>
        <w:t>For a ground BS, multiple UAVs with maximum output power being close together is an extremely conner case</w:t>
      </w:r>
      <w:r>
        <w:rPr>
          <w:rFonts w:ascii="Times New Roman" w:hAnsi="Times New Roman" w:hint="eastAsia"/>
          <w:b/>
          <w:bCs/>
          <w:sz w:val="20"/>
          <w:szCs w:val="20"/>
        </w:rPr>
        <w:t>.</w:t>
      </w:r>
    </w:p>
    <w:p w14:paraId="35659365" w14:textId="27329AB7" w:rsidR="00EE2B0A" w:rsidRDefault="00EE2B0A" w:rsidP="003636AA">
      <w:pPr>
        <w:spacing w:after="120"/>
        <w:rPr>
          <w:rFonts w:ascii="Times New Roman" w:hAnsi="Times New Roman"/>
          <w:b/>
          <w:bCs/>
          <w:sz w:val="20"/>
          <w:szCs w:val="20"/>
        </w:rPr>
      </w:pPr>
      <w:r w:rsidRPr="00EE2B0A">
        <w:rPr>
          <w:rFonts w:ascii="Times New Roman" w:hAnsi="Times New Roman"/>
          <w:b/>
          <w:bCs/>
          <w:sz w:val="20"/>
          <w:szCs w:val="20"/>
        </w:rPr>
        <w:t>Proposal 5: It is suggested to conduct coexistence analysis through link calculation.</w:t>
      </w:r>
    </w:p>
    <w:p w14:paraId="1A330304" w14:textId="76522C6C" w:rsidR="00E53AAA" w:rsidRDefault="00E53AAA" w:rsidP="003636AA">
      <w:pPr>
        <w:spacing w:after="120"/>
        <w:rPr>
          <w:rFonts w:ascii="Times New Roman" w:hAnsi="Times New Roman"/>
          <w:sz w:val="20"/>
          <w:szCs w:val="20"/>
        </w:rPr>
      </w:pPr>
      <w:r w:rsidRPr="00E53AAA">
        <w:rPr>
          <w:rFonts w:ascii="Times New Roman" w:hAnsi="Times New Roman"/>
          <w:sz w:val="20"/>
          <w:szCs w:val="20"/>
        </w:rPr>
        <w:t xml:space="preserve">In the </w:t>
      </w:r>
      <w:proofErr w:type="spellStart"/>
      <w:r>
        <w:rPr>
          <w:rFonts w:ascii="Times New Roman" w:hAnsi="Times New Roman" w:hint="eastAsia"/>
          <w:sz w:val="20"/>
          <w:szCs w:val="20"/>
        </w:rPr>
        <w:t>Tdoc</w:t>
      </w:r>
      <w:proofErr w:type="spellEnd"/>
      <w:r>
        <w:rPr>
          <w:rFonts w:ascii="Times New Roman" w:hAnsi="Times New Roman" w:hint="eastAsia"/>
          <w:sz w:val="20"/>
          <w:szCs w:val="20"/>
        </w:rPr>
        <w:t xml:space="preserve"> </w:t>
      </w:r>
      <w:r w:rsidRPr="00E53AAA">
        <w:rPr>
          <w:rFonts w:ascii="Times New Roman" w:hAnsi="Times New Roman"/>
          <w:sz w:val="20"/>
          <w:szCs w:val="20"/>
        </w:rPr>
        <w:t xml:space="preserve">from the previous meeting, we conducted an analysis using the ACLR and ACS </w:t>
      </w:r>
      <w:r>
        <w:rPr>
          <w:rFonts w:ascii="Times New Roman" w:hAnsi="Times New Roman" w:hint="eastAsia"/>
          <w:sz w:val="20"/>
          <w:szCs w:val="20"/>
        </w:rPr>
        <w:t>requirement</w:t>
      </w:r>
      <w:r w:rsidRPr="00E53AAA">
        <w:rPr>
          <w:rFonts w:ascii="Times New Roman" w:hAnsi="Times New Roman"/>
          <w:sz w:val="20"/>
          <w:szCs w:val="20"/>
        </w:rPr>
        <w:t>s of TN</w:t>
      </w:r>
      <w:r>
        <w:rPr>
          <w:rFonts w:ascii="Times New Roman" w:hAnsi="Times New Roman" w:hint="eastAsia"/>
          <w:sz w:val="20"/>
          <w:szCs w:val="20"/>
        </w:rPr>
        <w:t xml:space="preserve"> </w:t>
      </w:r>
      <w:r w:rsidRPr="00E53AAA">
        <w:rPr>
          <w:rFonts w:ascii="Times New Roman" w:hAnsi="Times New Roman"/>
          <w:sz w:val="20"/>
          <w:szCs w:val="20"/>
        </w:rPr>
        <w:t xml:space="preserve">PC2 UE. The detailed analysis process can be found in document R4-2513745. For the case of UAV UE with maximum output power and very close to the </w:t>
      </w:r>
      <w:r>
        <w:rPr>
          <w:rFonts w:ascii="Times New Roman" w:hAnsi="Times New Roman" w:hint="eastAsia"/>
          <w:sz w:val="20"/>
          <w:szCs w:val="20"/>
        </w:rPr>
        <w:t>BS</w:t>
      </w:r>
      <w:r w:rsidRPr="00E53AAA">
        <w:rPr>
          <w:rFonts w:ascii="Times New Roman" w:hAnsi="Times New Roman"/>
          <w:sz w:val="20"/>
          <w:szCs w:val="20"/>
        </w:rPr>
        <w:t xml:space="preserve">, the analysis results are recorded in table </w:t>
      </w:r>
      <w:r>
        <w:rPr>
          <w:rFonts w:ascii="Times New Roman" w:hAnsi="Times New Roman" w:hint="eastAsia"/>
          <w:sz w:val="20"/>
          <w:szCs w:val="20"/>
        </w:rPr>
        <w:t>2</w:t>
      </w:r>
      <w:r w:rsidRPr="00E53AAA">
        <w:rPr>
          <w:rFonts w:ascii="Times New Roman" w:hAnsi="Times New Roman"/>
          <w:sz w:val="20"/>
          <w:szCs w:val="20"/>
        </w:rPr>
        <w:t>. From the results, it can be observed that when the UAV terminal is 200 meters above the ground base station, there is still some interference margin for the ground.</w:t>
      </w:r>
    </w:p>
    <w:p w14:paraId="3CCB6C96" w14:textId="77777777" w:rsidR="00583FDB" w:rsidRDefault="00583FDB" w:rsidP="00583FDB">
      <w:pPr>
        <w:widowControl/>
        <w:snapToGrid w:val="0"/>
        <w:spacing w:after="180"/>
        <w:jc w:val="center"/>
        <w:rPr>
          <w:rFonts w:ascii="Times New Roman" w:hAnsi="Times New Roman"/>
          <w:b/>
          <w:bCs/>
          <w:kern w:val="0"/>
          <w:sz w:val="20"/>
          <w:szCs w:val="20"/>
          <w:lang w:val="en-GB"/>
        </w:rPr>
      </w:pPr>
      <w:r w:rsidRPr="00923E73">
        <w:rPr>
          <w:rFonts w:ascii="Times New Roman" w:hAnsi="Times New Roman"/>
          <w:b/>
          <w:bCs/>
          <w:kern w:val="0"/>
          <w:sz w:val="20"/>
          <w:szCs w:val="20"/>
          <w:lang w:val="en-GB"/>
        </w:rPr>
        <w:t xml:space="preserve">Figure </w:t>
      </w:r>
      <w:r>
        <w:rPr>
          <w:rFonts w:ascii="Times New Roman" w:hAnsi="Times New Roman" w:hint="eastAsia"/>
          <w:b/>
          <w:bCs/>
          <w:kern w:val="0"/>
          <w:sz w:val="20"/>
          <w:szCs w:val="20"/>
          <w:lang w:val="en-GB"/>
        </w:rPr>
        <w:t>3</w:t>
      </w:r>
      <w:r w:rsidRPr="00923E73">
        <w:rPr>
          <w:rFonts w:ascii="Times New Roman" w:hAnsi="Times New Roman"/>
          <w:b/>
          <w:bCs/>
          <w:kern w:val="0"/>
          <w:sz w:val="20"/>
          <w:szCs w:val="20"/>
          <w:lang w:val="en-GB"/>
        </w:rPr>
        <w:t>. Co-existence scenario for UAV UE with Ground BS</w:t>
      </w:r>
      <w:r>
        <w:rPr>
          <w:rFonts w:ascii="Times New Roman" w:hAnsi="Times New Roman" w:hint="eastAsia"/>
          <w:b/>
          <w:bCs/>
          <w:kern w:val="0"/>
          <w:sz w:val="20"/>
          <w:szCs w:val="20"/>
          <w:lang w:val="en-GB"/>
        </w:rPr>
        <w:t>2</w:t>
      </w:r>
    </w:p>
    <w:p w14:paraId="63118790" w14:textId="77777777" w:rsidR="00583FDB" w:rsidRDefault="00583FDB" w:rsidP="00583FDB">
      <w:pPr>
        <w:widowControl/>
        <w:snapToGrid w:val="0"/>
        <w:spacing w:after="180"/>
        <w:jc w:val="center"/>
        <w:rPr>
          <w:rFonts w:ascii="Times New Roman" w:hAnsi="Times New Roman"/>
          <w:b/>
          <w:bCs/>
          <w:kern w:val="0"/>
          <w:sz w:val="20"/>
          <w:szCs w:val="20"/>
          <w:lang w:val="en-GB"/>
        </w:rPr>
      </w:pPr>
      <w:r>
        <w:rPr>
          <w:noProof/>
        </w:rPr>
        <w:drawing>
          <wp:inline distT="0" distB="0" distL="0" distR="0" wp14:anchorId="63C5D8CE" wp14:editId="381B44C2">
            <wp:extent cx="3448605" cy="1621776"/>
            <wp:effectExtent l="0" t="0" r="0" b="0"/>
            <wp:docPr id="2333416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341651" name=""/>
                    <pic:cNvPicPr/>
                  </pic:nvPicPr>
                  <pic:blipFill>
                    <a:blip r:embed="rId9"/>
                    <a:stretch>
                      <a:fillRect/>
                    </a:stretch>
                  </pic:blipFill>
                  <pic:spPr>
                    <a:xfrm>
                      <a:off x="0" y="0"/>
                      <a:ext cx="3455782" cy="1625151"/>
                    </a:xfrm>
                    <a:prstGeom prst="rect">
                      <a:avLst/>
                    </a:prstGeom>
                  </pic:spPr>
                </pic:pic>
              </a:graphicData>
            </a:graphic>
          </wp:inline>
        </w:drawing>
      </w:r>
    </w:p>
    <w:p w14:paraId="328A8DAF" w14:textId="77777777" w:rsidR="00583FDB" w:rsidRDefault="00583FDB" w:rsidP="00583FDB">
      <w:pPr>
        <w:widowControl/>
        <w:snapToGrid w:val="0"/>
        <w:spacing w:after="180"/>
        <w:jc w:val="center"/>
        <w:rPr>
          <w:rFonts w:ascii="Times New Roman" w:hAnsi="Times New Roman"/>
          <w:b/>
          <w:bCs/>
          <w:kern w:val="0"/>
          <w:sz w:val="20"/>
          <w:szCs w:val="20"/>
          <w:lang w:val="en-GB"/>
        </w:rPr>
      </w:pPr>
    </w:p>
    <w:p w14:paraId="086A3B69" w14:textId="77777777" w:rsidR="00583FDB" w:rsidRPr="00923E73" w:rsidRDefault="00583FDB" w:rsidP="00583FDB">
      <w:pPr>
        <w:widowControl/>
        <w:snapToGrid w:val="0"/>
        <w:spacing w:after="180"/>
        <w:jc w:val="center"/>
        <w:rPr>
          <w:rFonts w:ascii="Times New Roman" w:hAnsi="Times New Roman"/>
          <w:b/>
          <w:bCs/>
          <w:kern w:val="0"/>
          <w:sz w:val="20"/>
          <w:szCs w:val="20"/>
          <w:lang w:val="en-GB"/>
        </w:rPr>
      </w:pPr>
      <w:r w:rsidRPr="00923E73">
        <w:rPr>
          <w:rFonts w:ascii="Times New Roman" w:hAnsi="Times New Roman"/>
          <w:b/>
          <w:bCs/>
          <w:kern w:val="0"/>
          <w:sz w:val="20"/>
          <w:szCs w:val="20"/>
          <w:lang w:val="en-GB"/>
        </w:rPr>
        <w:t xml:space="preserve">Table </w:t>
      </w:r>
      <w:r>
        <w:rPr>
          <w:rFonts w:ascii="Times New Roman" w:hAnsi="Times New Roman" w:hint="eastAsia"/>
          <w:b/>
          <w:bCs/>
          <w:kern w:val="0"/>
          <w:sz w:val="20"/>
          <w:szCs w:val="20"/>
          <w:lang w:val="en-GB"/>
        </w:rPr>
        <w:t>2</w:t>
      </w:r>
      <w:r w:rsidRPr="00923E73">
        <w:rPr>
          <w:rFonts w:ascii="Times New Roman" w:hAnsi="Times New Roman"/>
          <w:b/>
          <w:bCs/>
          <w:kern w:val="0"/>
          <w:sz w:val="20"/>
          <w:szCs w:val="20"/>
          <w:lang w:val="en-GB"/>
        </w:rPr>
        <w:t>. Interference from UAV UE to Ground BS</w:t>
      </w:r>
      <w:r>
        <w:rPr>
          <w:rFonts w:ascii="Times New Roman" w:hAnsi="Times New Roman" w:hint="eastAsia"/>
          <w:b/>
          <w:bCs/>
          <w:kern w:val="0"/>
          <w:sz w:val="20"/>
          <w:szCs w:val="20"/>
          <w:lang w:val="en-GB"/>
        </w:rPr>
        <w:t>2</w:t>
      </w:r>
    </w:p>
    <w:tbl>
      <w:tblPr>
        <w:tblStyle w:val="af3"/>
        <w:tblW w:w="0" w:type="auto"/>
        <w:jc w:val="center"/>
        <w:tblLook w:val="04A0" w:firstRow="1" w:lastRow="0" w:firstColumn="1" w:lastColumn="0" w:noHBand="0" w:noVBand="1"/>
      </w:tblPr>
      <w:tblGrid>
        <w:gridCol w:w="2368"/>
        <w:gridCol w:w="2368"/>
        <w:gridCol w:w="2369"/>
      </w:tblGrid>
      <w:tr w:rsidR="00583FDB" w14:paraId="15821E38" w14:textId="77777777" w:rsidTr="000B35D0">
        <w:trPr>
          <w:trHeight w:val="468"/>
          <w:jc w:val="center"/>
        </w:trPr>
        <w:tc>
          <w:tcPr>
            <w:tcW w:w="2368" w:type="dxa"/>
          </w:tcPr>
          <w:p w14:paraId="6E75CD89" w14:textId="77777777" w:rsidR="00583FDB" w:rsidRPr="00A65A31" w:rsidRDefault="00583FDB" w:rsidP="000B35D0">
            <w:pPr>
              <w:widowControl/>
              <w:snapToGrid w:val="0"/>
              <w:spacing w:after="180"/>
              <w:jc w:val="center"/>
              <w:rPr>
                <w:rFonts w:ascii="Times New Roman" w:hAnsi="Times New Roman"/>
                <w:b/>
                <w:bCs/>
                <w:kern w:val="0"/>
                <w:sz w:val="20"/>
                <w:szCs w:val="20"/>
                <w:lang w:val="en-GB"/>
              </w:rPr>
            </w:pPr>
            <w:r w:rsidRPr="00A65A31">
              <w:rPr>
                <w:rFonts w:ascii="Times New Roman" w:hAnsi="Times New Roman"/>
                <w:b/>
                <w:bCs/>
                <w:kern w:val="0"/>
                <w:sz w:val="20"/>
                <w:szCs w:val="20"/>
                <w:lang w:val="en-GB"/>
              </w:rPr>
              <w:t>Frequency</w:t>
            </w:r>
          </w:p>
        </w:tc>
        <w:tc>
          <w:tcPr>
            <w:tcW w:w="2368" w:type="dxa"/>
          </w:tcPr>
          <w:p w14:paraId="385AE8EC" w14:textId="77777777" w:rsidR="00583FDB" w:rsidRDefault="00583FDB" w:rsidP="000B35D0">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b/>
                <w:bCs/>
                <w:kern w:val="0"/>
                <w:sz w:val="20"/>
                <w:szCs w:val="20"/>
                <w:lang w:val="en-GB"/>
              </w:rPr>
              <w:t>2.6GHz</w:t>
            </w:r>
          </w:p>
        </w:tc>
        <w:tc>
          <w:tcPr>
            <w:tcW w:w="2369" w:type="dxa"/>
          </w:tcPr>
          <w:p w14:paraId="12A66BCC" w14:textId="77777777" w:rsidR="00583FDB" w:rsidRDefault="00583FDB" w:rsidP="000B35D0">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b/>
                <w:bCs/>
                <w:kern w:val="0"/>
                <w:sz w:val="20"/>
                <w:szCs w:val="20"/>
                <w:lang w:val="en-GB"/>
              </w:rPr>
              <w:t>4.9GHz</w:t>
            </w:r>
          </w:p>
        </w:tc>
      </w:tr>
      <w:tr w:rsidR="00583FDB" w14:paraId="46A504CB" w14:textId="77777777" w:rsidTr="000B35D0">
        <w:trPr>
          <w:trHeight w:val="468"/>
          <w:jc w:val="center"/>
        </w:trPr>
        <w:tc>
          <w:tcPr>
            <w:tcW w:w="2368" w:type="dxa"/>
          </w:tcPr>
          <w:p w14:paraId="3BCE0B28" w14:textId="77777777" w:rsidR="00583FDB" w:rsidRPr="0046100B" w:rsidRDefault="00583FDB" w:rsidP="000B35D0">
            <w:pPr>
              <w:widowControl/>
              <w:snapToGrid w:val="0"/>
              <w:spacing w:after="180"/>
              <w:jc w:val="center"/>
              <w:rPr>
                <w:rFonts w:ascii="Times New Roman" w:hAnsi="Times New Roman"/>
                <w:b/>
                <w:bCs/>
                <w:kern w:val="0"/>
                <w:sz w:val="20"/>
                <w:szCs w:val="20"/>
                <w:lang w:val="en-GB"/>
              </w:rPr>
            </w:pPr>
            <w:r w:rsidRPr="0046100B">
              <w:rPr>
                <w:rFonts w:ascii="Times New Roman" w:hAnsi="Times New Roman"/>
                <w:b/>
                <w:bCs/>
                <w:kern w:val="0"/>
                <w:sz w:val="20"/>
                <w:szCs w:val="20"/>
                <w:lang w:val="en-GB"/>
              </w:rPr>
              <w:t>UAV Tx / EIRP</w:t>
            </w:r>
            <w:r w:rsidRPr="0046100B">
              <w:rPr>
                <w:rFonts w:ascii="Times New Roman" w:hAnsi="Times New Roman" w:hint="eastAsia"/>
                <w:b/>
                <w:bCs/>
                <w:kern w:val="0"/>
                <w:sz w:val="20"/>
                <w:szCs w:val="20"/>
                <w:lang w:val="en-GB"/>
              </w:rPr>
              <w:t xml:space="preserve"> (dBm)</w:t>
            </w:r>
          </w:p>
        </w:tc>
        <w:tc>
          <w:tcPr>
            <w:tcW w:w="2368" w:type="dxa"/>
          </w:tcPr>
          <w:p w14:paraId="6A8EDBF0"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33</w:t>
            </w:r>
          </w:p>
        </w:tc>
        <w:tc>
          <w:tcPr>
            <w:tcW w:w="2369" w:type="dxa"/>
          </w:tcPr>
          <w:p w14:paraId="0598814C" w14:textId="77777777" w:rsidR="00583FDB" w:rsidRDefault="00583FDB" w:rsidP="000B35D0">
            <w:pPr>
              <w:widowControl/>
              <w:snapToGrid w:val="0"/>
              <w:spacing w:after="180"/>
              <w:jc w:val="center"/>
              <w:rPr>
                <w:rFonts w:ascii="Times New Roman" w:hAnsi="Times New Roman"/>
                <w:kern w:val="0"/>
                <w:sz w:val="20"/>
                <w:szCs w:val="20"/>
                <w:lang w:val="en-GB"/>
              </w:rPr>
            </w:pPr>
            <w:r w:rsidRPr="00A65A31">
              <w:rPr>
                <w:rFonts w:ascii="Times New Roman" w:hAnsi="Times New Roman"/>
                <w:kern w:val="0"/>
                <w:sz w:val="20"/>
                <w:szCs w:val="20"/>
                <w:lang w:val="en-GB"/>
              </w:rPr>
              <w:t>33</w:t>
            </w:r>
          </w:p>
        </w:tc>
      </w:tr>
      <w:tr w:rsidR="00583FDB" w14:paraId="0F1009F3" w14:textId="77777777" w:rsidTr="000B35D0">
        <w:trPr>
          <w:trHeight w:val="468"/>
          <w:jc w:val="center"/>
        </w:trPr>
        <w:tc>
          <w:tcPr>
            <w:tcW w:w="2368" w:type="dxa"/>
          </w:tcPr>
          <w:p w14:paraId="43B5C4D3" w14:textId="77777777" w:rsidR="00583FDB" w:rsidRPr="0046100B" w:rsidRDefault="00583FDB" w:rsidP="000B35D0">
            <w:pPr>
              <w:widowControl/>
              <w:snapToGrid w:val="0"/>
              <w:spacing w:after="180"/>
              <w:jc w:val="center"/>
              <w:rPr>
                <w:rFonts w:ascii="Times New Roman" w:hAnsi="Times New Roman"/>
                <w:b/>
                <w:bCs/>
                <w:kern w:val="0"/>
                <w:sz w:val="20"/>
                <w:szCs w:val="20"/>
                <w:lang w:val="en-GB"/>
              </w:rPr>
            </w:pPr>
            <w:r w:rsidRPr="0046100B">
              <w:rPr>
                <w:rFonts w:ascii="Times New Roman" w:hAnsi="Times New Roman"/>
                <w:b/>
                <w:bCs/>
                <w:kern w:val="0"/>
                <w:sz w:val="20"/>
                <w:szCs w:val="20"/>
                <w:lang w:val="en-GB"/>
              </w:rPr>
              <w:t>Bandwidth</w:t>
            </w:r>
            <w:r w:rsidRPr="0046100B">
              <w:rPr>
                <w:rFonts w:ascii="Times New Roman" w:hAnsi="Times New Roman" w:hint="eastAsia"/>
                <w:b/>
                <w:bCs/>
                <w:kern w:val="0"/>
                <w:sz w:val="20"/>
                <w:szCs w:val="20"/>
                <w:lang w:val="en-GB"/>
              </w:rPr>
              <w:t xml:space="preserve"> (MHz)</w:t>
            </w:r>
          </w:p>
        </w:tc>
        <w:tc>
          <w:tcPr>
            <w:tcW w:w="2368" w:type="dxa"/>
          </w:tcPr>
          <w:p w14:paraId="2F4CADC4"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w:t>
            </w:r>
          </w:p>
        </w:tc>
        <w:tc>
          <w:tcPr>
            <w:tcW w:w="2369" w:type="dxa"/>
          </w:tcPr>
          <w:p w14:paraId="2BB30D40"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w:t>
            </w:r>
          </w:p>
        </w:tc>
      </w:tr>
      <w:tr w:rsidR="00583FDB" w14:paraId="484D032D" w14:textId="77777777" w:rsidTr="000B35D0">
        <w:trPr>
          <w:trHeight w:val="468"/>
          <w:jc w:val="center"/>
        </w:trPr>
        <w:tc>
          <w:tcPr>
            <w:tcW w:w="2368" w:type="dxa"/>
          </w:tcPr>
          <w:p w14:paraId="755A5D81" w14:textId="77777777" w:rsidR="00583FDB" w:rsidRPr="0046100B" w:rsidRDefault="00583FDB" w:rsidP="000B35D0">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lastRenderedPageBreak/>
              <w:t xml:space="preserve">UAV Tx power </w:t>
            </w:r>
            <w:r w:rsidRPr="0046100B">
              <w:rPr>
                <w:rFonts w:ascii="Times New Roman" w:hAnsi="Times New Roman"/>
                <w:b/>
                <w:bCs/>
                <w:kern w:val="0"/>
                <w:sz w:val="20"/>
                <w:szCs w:val="20"/>
                <w:lang w:val="en-GB"/>
              </w:rPr>
              <w:t>spectral density</w:t>
            </w:r>
            <w:r w:rsidRPr="0046100B">
              <w:rPr>
                <w:rFonts w:ascii="Times New Roman" w:hAnsi="Times New Roman" w:hint="eastAsia"/>
                <w:b/>
                <w:bCs/>
                <w:kern w:val="0"/>
                <w:sz w:val="20"/>
                <w:szCs w:val="20"/>
                <w:lang w:val="en-GB"/>
              </w:rPr>
              <w:t xml:space="preserve"> (dBm/MHz)</w:t>
            </w:r>
          </w:p>
        </w:tc>
        <w:tc>
          <w:tcPr>
            <w:tcW w:w="2368" w:type="dxa"/>
          </w:tcPr>
          <w:p w14:paraId="26C220D7"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13</w:t>
            </w:r>
          </w:p>
        </w:tc>
        <w:tc>
          <w:tcPr>
            <w:tcW w:w="2369" w:type="dxa"/>
          </w:tcPr>
          <w:p w14:paraId="00729F11"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13</w:t>
            </w:r>
          </w:p>
        </w:tc>
      </w:tr>
      <w:tr w:rsidR="00583FDB" w14:paraId="0A1FD6E5" w14:textId="77777777" w:rsidTr="000B35D0">
        <w:trPr>
          <w:trHeight w:val="468"/>
          <w:jc w:val="center"/>
        </w:trPr>
        <w:tc>
          <w:tcPr>
            <w:tcW w:w="2368" w:type="dxa"/>
          </w:tcPr>
          <w:p w14:paraId="4D7FB16F" w14:textId="77777777" w:rsidR="00583FDB" w:rsidRPr="0046100B" w:rsidRDefault="00583FDB" w:rsidP="000B35D0">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 xml:space="preserve">Ground </w:t>
            </w:r>
            <w:r w:rsidRPr="0046100B">
              <w:rPr>
                <w:rFonts w:ascii="Times New Roman" w:hAnsi="Times New Roman"/>
                <w:b/>
                <w:bCs/>
                <w:kern w:val="0"/>
                <w:sz w:val="20"/>
                <w:szCs w:val="20"/>
                <w:lang w:val="en-GB"/>
              </w:rPr>
              <w:t>B</w:t>
            </w:r>
            <w:r w:rsidRPr="0046100B">
              <w:rPr>
                <w:rFonts w:ascii="Times New Roman" w:hAnsi="Times New Roman" w:hint="eastAsia"/>
                <w:b/>
                <w:bCs/>
                <w:kern w:val="0"/>
                <w:sz w:val="20"/>
                <w:szCs w:val="20"/>
                <w:lang w:val="en-GB"/>
              </w:rPr>
              <w:t>S</w:t>
            </w:r>
            <w:r w:rsidRPr="0046100B">
              <w:rPr>
                <w:rFonts w:ascii="Times New Roman" w:hAnsi="Times New Roman"/>
                <w:b/>
                <w:bCs/>
                <w:kern w:val="0"/>
                <w:sz w:val="20"/>
                <w:szCs w:val="20"/>
                <w:lang w:val="en-GB"/>
              </w:rPr>
              <w:t xml:space="preserve"> interference threshold</w:t>
            </w:r>
            <w:r w:rsidRPr="0046100B">
              <w:rPr>
                <w:rFonts w:ascii="Times New Roman" w:hAnsi="Times New Roman" w:hint="eastAsia"/>
                <w:b/>
                <w:bCs/>
                <w:kern w:val="0"/>
                <w:sz w:val="20"/>
                <w:szCs w:val="20"/>
                <w:lang w:val="en-GB"/>
              </w:rPr>
              <w:t xml:space="preserve"> </w:t>
            </w:r>
            <w:r w:rsidRPr="0046100B">
              <w:rPr>
                <w:rFonts w:ascii="Times New Roman" w:hAnsi="Times New Roman"/>
                <w:b/>
                <w:bCs/>
                <w:kern w:val="0"/>
                <w:sz w:val="20"/>
                <w:szCs w:val="20"/>
                <w:lang w:val="en-GB"/>
              </w:rPr>
              <w:t>(dBm/MHz)</w:t>
            </w:r>
          </w:p>
        </w:tc>
        <w:tc>
          <w:tcPr>
            <w:tcW w:w="2368" w:type="dxa"/>
          </w:tcPr>
          <w:p w14:paraId="36C6DDB2"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-110</w:t>
            </w:r>
          </w:p>
        </w:tc>
        <w:tc>
          <w:tcPr>
            <w:tcW w:w="2369" w:type="dxa"/>
          </w:tcPr>
          <w:p w14:paraId="0633BE80"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-110</w:t>
            </w:r>
          </w:p>
        </w:tc>
      </w:tr>
      <w:tr w:rsidR="00583FDB" w14:paraId="3FB68EAC" w14:textId="77777777" w:rsidTr="000B35D0">
        <w:trPr>
          <w:trHeight w:val="468"/>
          <w:jc w:val="center"/>
        </w:trPr>
        <w:tc>
          <w:tcPr>
            <w:tcW w:w="2368" w:type="dxa"/>
          </w:tcPr>
          <w:p w14:paraId="0283D0FC" w14:textId="77777777" w:rsidR="00583FDB" w:rsidRPr="0046100B" w:rsidRDefault="00583FDB" w:rsidP="000B35D0">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Ground BS antenna gain (dB)</w:t>
            </w:r>
          </w:p>
        </w:tc>
        <w:tc>
          <w:tcPr>
            <w:tcW w:w="2368" w:type="dxa"/>
          </w:tcPr>
          <w:p w14:paraId="15F4F318"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w:t>
            </w:r>
          </w:p>
        </w:tc>
        <w:tc>
          <w:tcPr>
            <w:tcW w:w="2369" w:type="dxa"/>
          </w:tcPr>
          <w:p w14:paraId="711EA540"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w:t>
            </w:r>
          </w:p>
        </w:tc>
      </w:tr>
      <w:tr w:rsidR="00583FDB" w14:paraId="6A7ED581" w14:textId="77777777" w:rsidTr="000B35D0">
        <w:trPr>
          <w:trHeight w:val="468"/>
          <w:jc w:val="center"/>
        </w:trPr>
        <w:tc>
          <w:tcPr>
            <w:tcW w:w="2368" w:type="dxa"/>
          </w:tcPr>
          <w:p w14:paraId="598C313A" w14:textId="77777777" w:rsidR="00583FDB" w:rsidRPr="0046100B" w:rsidRDefault="00583FDB" w:rsidP="000B35D0">
            <w:pPr>
              <w:widowControl/>
              <w:snapToGrid w:val="0"/>
              <w:spacing w:after="180"/>
              <w:jc w:val="center"/>
              <w:rPr>
                <w:rFonts w:ascii="Times New Roman" w:hAnsi="Times New Roman"/>
                <w:b/>
                <w:bCs/>
                <w:kern w:val="0"/>
                <w:sz w:val="20"/>
                <w:szCs w:val="20"/>
                <w:lang w:val="en-GB"/>
              </w:rPr>
            </w:pPr>
            <w:r w:rsidRPr="0046100B">
              <w:rPr>
                <w:rFonts w:ascii="Times New Roman" w:hAnsi="Times New Roman"/>
                <w:b/>
                <w:bCs/>
                <w:kern w:val="0"/>
                <w:sz w:val="20"/>
                <w:szCs w:val="20"/>
                <w:lang w:val="en-GB"/>
              </w:rPr>
              <w:t>Side lobe suppression</w:t>
            </w:r>
            <w:r w:rsidRPr="0046100B">
              <w:rPr>
                <w:rFonts w:ascii="Times New Roman" w:hAnsi="Times New Roman" w:hint="eastAsia"/>
                <w:b/>
                <w:bCs/>
                <w:kern w:val="0"/>
                <w:sz w:val="20"/>
                <w:szCs w:val="20"/>
                <w:lang w:val="en-GB"/>
              </w:rPr>
              <w:t xml:space="preserve"> (dB)</w:t>
            </w:r>
          </w:p>
        </w:tc>
        <w:tc>
          <w:tcPr>
            <w:tcW w:w="2368" w:type="dxa"/>
          </w:tcPr>
          <w:p w14:paraId="7249689E"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30</w:t>
            </w:r>
          </w:p>
        </w:tc>
        <w:tc>
          <w:tcPr>
            <w:tcW w:w="2369" w:type="dxa"/>
          </w:tcPr>
          <w:p w14:paraId="053F5A7B"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30</w:t>
            </w:r>
          </w:p>
        </w:tc>
      </w:tr>
      <w:tr w:rsidR="00583FDB" w14:paraId="022B27F7" w14:textId="77777777" w:rsidTr="000B35D0">
        <w:trPr>
          <w:trHeight w:val="468"/>
          <w:jc w:val="center"/>
        </w:trPr>
        <w:tc>
          <w:tcPr>
            <w:tcW w:w="2368" w:type="dxa"/>
          </w:tcPr>
          <w:p w14:paraId="1ED1B83E" w14:textId="77777777" w:rsidR="00583FDB" w:rsidRPr="0046100B" w:rsidRDefault="00583FDB" w:rsidP="000B35D0">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Distance (km)</w:t>
            </w:r>
          </w:p>
        </w:tc>
        <w:tc>
          <w:tcPr>
            <w:tcW w:w="2368" w:type="dxa"/>
          </w:tcPr>
          <w:p w14:paraId="6E95D818"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0.2</w:t>
            </w:r>
          </w:p>
        </w:tc>
        <w:tc>
          <w:tcPr>
            <w:tcW w:w="2369" w:type="dxa"/>
          </w:tcPr>
          <w:p w14:paraId="05900C0E"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0.2</w:t>
            </w:r>
          </w:p>
        </w:tc>
      </w:tr>
      <w:tr w:rsidR="00583FDB" w14:paraId="6B4E199A" w14:textId="77777777" w:rsidTr="000B35D0">
        <w:trPr>
          <w:trHeight w:val="468"/>
          <w:jc w:val="center"/>
        </w:trPr>
        <w:tc>
          <w:tcPr>
            <w:tcW w:w="2368" w:type="dxa"/>
          </w:tcPr>
          <w:p w14:paraId="4CA8EF05" w14:textId="77777777" w:rsidR="00583FDB" w:rsidRPr="0046100B" w:rsidRDefault="00583FDB" w:rsidP="000B35D0">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PL (dB)</w:t>
            </w:r>
          </w:p>
        </w:tc>
        <w:tc>
          <w:tcPr>
            <w:tcW w:w="2368" w:type="dxa"/>
            <w:vAlign w:val="center"/>
          </w:tcPr>
          <w:p w14:paraId="07E666D1"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86.8</w:t>
            </w:r>
          </w:p>
        </w:tc>
        <w:tc>
          <w:tcPr>
            <w:tcW w:w="2369" w:type="dxa"/>
            <w:vAlign w:val="center"/>
          </w:tcPr>
          <w:p w14:paraId="2D031BCC"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92.3</w:t>
            </w:r>
          </w:p>
        </w:tc>
      </w:tr>
      <w:tr w:rsidR="00583FDB" w14:paraId="3D7A3EC6" w14:textId="77777777" w:rsidTr="000B35D0">
        <w:trPr>
          <w:trHeight w:val="468"/>
          <w:jc w:val="center"/>
        </w:trPr>
        <w:tc>
          <w:tcPr>
            <w:tcW w:w="2368" w:type="dxa"/>
          </w:tcPr>
          <w:p w14:paraId="2E392780"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b/>
                <w:bCs/>
                <w:kern w:val="0"/>
                <w:sz w:val="20"/>
                <w:szCs w:val="20"/>
                <w:lang w:val="en-GB"/>
              </w:rPr>
              <w:t>C</w:t>
            </w:r>
            <w:r w:rsidRPr="00165EE5">
              <w:rPr>
                <w:rFonts w:ascii="Times New Roman" w:hAnsi="Times New Roman"/>
                <w:b/>
                <w:bCs/>
                <w:kern w:val="0"/>
                <w:sz w:val="20"/>
                <w:szCs w:val="20"/>
                <w:lang w:val="en-GB"/>
              </w:rPr>
              <w:t>lutter loss</w:t>
            </w:r>
            <w:r>
              <w:rPr>
                <w:rFonts w:ascii="Times New Roman" w:hAnsi="Times New Roman" w:hint="eastAsia"/>
                <w:b/>
                <w:bCs/>
                <w:kern w:val="0"/>
                <w:sz w:val="20"/>
                <w:szCs w:val="20"/>
                <w:lang w:val="en-GB"/>
              </w:rPr>
              <w:t xml:space="preserve"> (dB)</w:t>
            </w:r>
          </w:p>
        </w:tc>
        <w:tc>
          <w:tcPr>
            <w:tcW w:w="2368" w:type="dxa"/>
          </w:tcPr>
          <w:p w14:paraId="61AD2B65"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p>
        </w:tc>
        <w:tc>
          <w:tcPr>
            <w:tcW w:w="2369" w:type="dxa"/>
          </w:tcPr>
          <w:p w14:paraId="4B66AFFC"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p>
        </w:tc>
      </w:tr>
      <w:tr w:rsidR="00583FDB" w14:paraId="790F2B5E" w14:textId="77777777" w:rsidTr="000B35D0">
        <w:trPr>
          <w:trHeight w:val="468"/>
          <w:jc w:val="center"/>
        </w:trPr>
        <w:tc>
          <w:tcPr>
            <w:tcW w:w="2368" w:type="dxa"/>
          </w:tcPr>
          <w:p w14:paraId="15C6FECF"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b/>
                <w:bCs/>
                <w:kern w:val="0"/>
                <w:sz w:val="20"/>
                <w:szCs w:val="20"/>
                <w:lang w:val="en-GB"/>
              </w:rPr>
              <w:t>S</w:t>
            </w:r>
            <w:r w:rsidRPr="00165EE5">
              <w:rPr>
                <w:rFonts w:ascii="Times New Roman" w:hAnsi="Times New Roman"/>
                <w:b/>
                <w:bCs/>
                <w:kern w:val="0"/>
                <w:sz w:val="20"/>
                <w:szCs w:val="20"/>
                <w:lang w:val="en-GB"/>
              </w:rPr>
              <w:t>hadow fading loss</w:t>
            </w:r>
            <w:r>
              <w:rPr>
                <w:rFonts w:ascii="Times New Roman" w:hAnsi="Times New Roman" w:hint="eastAsia"/>
                <w:b/>
                <w:bCs/>
                <w:kern w:val="0"/>
                <w:sz w:val="20"/>
                <w:szCs w:val="20"/>
                <w:lang w:val="en-GB"/>
              </w:rPr>
              <w:t xml:space="preserve"> (dB)</w:t>
            </w:r>
          </w:p>
        </w:tc>
        <w:tc>
          <w:tcPr>
            <w:tcW w:w="2368" w:type="dxa"/>
          </w:tcPr>
          <w:p w14:paraId="0E2A0C9D"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p>
        </w:tc>
        <w:tc>
          <w:tcPr>
            <w:tcW w:w="2369" w:type="dxa"/>
          </w:tcPr>
          <w:p w14:paraId="7E32AC76"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p>
        </w:tc>
      </w:tr>
      <w:tr w:rsidR="00583FDB" w14:paraId="3760CDF7" w14:textId="77777777" w:rsidTr="000B35D0">
        <w:trPr>
          <w:trHeight w:val="468"/>
          <w:jc w:val="center"/>
        </w:trPr>
        <w:tc>
          <w:tcPr>
            <w:tcW w:w="2368" w:type="dxa"/>
          </w:tcPr>
          <w:p w14:paraId="55FFA2C4" w14:textId="77777777" w:rsidR="00583FDB" w:rsidRDefault="00583FDB" w:rsidP="000B35D0">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UAV ACLR (dB)</w:t>
            </w:r>
          </w:p>
        </w:tc>
        <w:tc>
          <w:tcPr>
            <w:tcW w:w="2368" w:type="dxa"/>
          </w:tcPr>
          <w:p w14:paraId="4B142F84"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31</w:t>
            </w:r>
          </w:p>
        </w:tc>
        <w:tc>
          <w:tcPr>
            <w:tcW w:w="2369" w:type="dxa"/>
          </w:tcPr>
          <w:p w14:paraId="606FAD86"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31</w:t>
            </w:r>
          </w:p>
        </w:tc>
      </w:tr>
      <w:tr w:rsidR="00583FDB" w14:paraId="2BC60F04" w14:textId="77777777" w:rsidTr="000B35D0">
        <w:trPr>
          <w:trHeight w:val="468"/>
          <w:jc w:val="center"/>
        </w:trPr>
        <w:tc>
          <w:tcPr>
            <w:tcW w:w="2368" w:type="dxa"/>
          </w:tcPr>
          <w:p w14:paraId="17CA3FDE" w14:textId="77777777" w:rsidR="00583FDB" w:rsidRDefault="00583FDB" w:rsidP="000B35D0">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BS ACS (dB)</w:t>
            </w:r>
          </w:p>
        </w:tc>
        <w:tc>
          <w:tcPr>
            <w:tcW w:w="2368" w:type="dxa"/>
          </w:tcPr>
          <w:p w14:paraId="4500F7E6"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46</w:t>
            </w:r>
          </w:p>
        </w:tc>
        <w:tc>
          <w:tcPr>
            <w:tcW w:w="2369" w:type="dxa"/>
          </w:tcPr>
          <w:p w14:paraId="5132FAA3"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46</w:t>
            </w:r>
          </w:p>
        </w:tc>
      </w:tr>
      <w:tr w:rsidR="00583FDB" w14:paraId="11B2A9AF" w14:textId="77777777" w:rsidTr="000B35D0">
        <w:trPr>
          <w:trHeight w:val="468"/>
          <w:jc w:val="center"/>
        </w:trPr>
        <w:tc>
          <w:tcPr>
            <w:tcW w:w="2368" w:type="dxa"/>
          </w:tcPr>
          <w:p w14:paraId="683AD116" w14:textId="77777777" w:rsidR="00583FDB" w:rsidRDefault="00583FDB" w:rsidP="000B35D0">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ACIR (dB)</w:t>
            </w:r>
          </w:p>
        </w:tc>
        <w:tc>
          <w:tcPr>
            <w:tcW w:w="2368" w:type="dxa"/>
          </w:tcPr>
          <w:p w14:paraId="33742185"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30.9</w:t>
            </w:r>
          </w:p>
        </w:tc>
        <w:tc>
          <w:tcPr>
            <w:tcW w:w="2369" w:type="dxa"/>
          </w:tcPr>
          <w:p w14:paraId="0936ADB5"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30.9</w:t>
            </w:r>
          </w:p>
        </w:tc>
      </w:tr>
      <w:tr w:rsidR="00583FDB" w14:paraId="42020D52" w14:textId="77777777" w:rsidTr="000B35D0">
        <w:trPr>
          <w:trHeight w:val="468"/>
          <w:jc w:val="center"/>
        </w:trPr>
        <w:tc>
          <w:tcPr>
            <w:tcW w:w="2368" w:type="dxa"/>
          </w:tcPr>
          <w:p w14:paraId="0E246982" w14:textId="77777777" w:rsidR="00583FDB" w:rsidRDefault="00583FDB" w:rsidP="000B35D0">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Additional</w:t>
            </w:r>
            <w:r w:rsidRPr="00FA16B0">
              <w:rPr>
                <w:rFonts w:ascii="Times New Roman" w:hAnsi="Times New Roman"/>
                <w:b/>
                <w:bCs/>
                <w:kern w:val="0"/>
                <w:sz w:val="20"/>
                <w:szCs w:val="20"/>
                <w:lang w:val="en-GB"/>
              </w:rPr>
              <w:t xml:space="preserve"> isolation</w:t>
            </w:r>
            <w:r>
              <w:rPr>
                <w:rFonts w:ascii="Times New Roman" w:hAnsi="Times New Roman" w:hint="eastAsia"/>
                <w:b/>
                <w:bCs/>
                <w:kern w:val="0"/>
                <w:sz w:val="20"/>
                <w:szCs w:val="20"/>
                <w:lang w:val="en-GB"/>
              </w:rPr>
              <w:t xml:space="preserve"> required</w:t>
            </w:r>
            <w:r w:rsidRPr="00AC45ED">
              <w:rPr>
                <w:rFonts w:ascii="Times New Roman" w:hAnsi="Times New Roman"/>
                <w:b/>
                <w:bCs/>
                <w:kern w:val="0"/>
                <w:sz w:val="20"/>
                <w:szCs w:val="20"/>
                <w:lang w:val="en-GB"/>
              </w:rPr>
              <w:t xml:space="preserve"> (dB)</w:t>
            </w:r>
          </w:p>
        </w:tc>
        <w:tc>
          <w:tcPr>
            <w:tcW w:w="2368" w:type="dxa"/>
          </w:tcPr>
          <w:p w14:paraId="25F045EB" w14:textId="77777777" w:rsidR="00583FDB" w:rsidRPr="00FA16B0"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-1.6</w:t>
            </w:r>
          </w:p>
        </w:tc>
        <w:tc>
          <w:tcPr>
            <w:tcW w:w="2369" w:type="dxa"/>
          </w:tcPr>
          <w:p w14:paraId="0DB709DD" w14:textId="77777777" w:rsidR="00583FDB" w:rsidRDefault="00583FDB" w:rsidP="000B35D0">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-7.1</w:t>
            </w:r>
          </w:p>
        </w:tc>
      </w:tr>
    </w:tbl>
    <w:p w14:paraId="1DA0CC54" w14:textId="77777777" w:rsidR="00583FDB" w:rsidRDefault="00583FDB" w:rsidP="003636AA">
      <w:pPr>
        <w:spacing w:after="120"/>
        <w:rPr>
          <w:rFonts w:ascii="Times New Roman" w:hAnsi="Times New Roman"/>
          <w:sz w:val="20"/>
          <w:szCs w:val="20"/>
        </w:rPr>
      </w:pPr>
    </w:p>
    <w:p w14:paraId="3F13AEBE" w14:textId="13EB1C18" w:rsidR="00583FDB" w:rsidRPr="00583FDB" w:rsidRDefault="00583FDB" w:rsidP="00583FDB">
      <w:pPr>
        <w:spacing w:after="120"/>
        <w:rPr>
          <w:rFonts w:ascii="Times New Roman" w:hAnsi="Times New Roman"/>
          <w:sz w:val="20"/>
          <w:szCs w:val="20"/>
        </w:rPr>
      </w:pPr>
      <w:r w:rsidRPr="00583FDB">
        <w:rPr>
          <w:rFonts w:ascii="Times New Roman" w:hAnsi="Times New Roman"/>
          <w:sz w:val="20"/>
          <w:szCs w:val="20"/>
        </w:rPr>
        <w:t xml:space="preserve">In addition to this, compared with TN UL-&gt;TN UL, UAV UE has max 6-7dB higher antenna gain/power gain calculated from deployment scenario while victim BS antenna gain towards UAV UE is at least 12-15dB less than that towards TN UE. besides, UAV UE number is much less than TN network. for TN network, one network has 30-50 TN UE but UAV can only support less than </w:t>
      </w:r>
      <w:r>
        <w:rPr>
          <w:rFonts w:ascii="Times New Roman" w:hAnsi="Times New Roman" w:hint="eastAsia"/>
          <w:sz w:val="20"/>
          <w:szCs w:val="20"/>
        </w:rPr>
        <w:t>10</w:t>
      </w:r>
      <w:r w:rsidRPr="00583FDB">
        <w:rPr>
          <w:rFonts w:ascii="Times New Roman" w:hAnsi="Times New Roman"/>
          <w:sz w:val="20"/>
          <w:szCs w:val="20"/>
        </w:rPr>
        <w:t xml:space="preserve"> UE to avoid crash. </w:t>
      </w:r>
      <w:proofErr w:type="gramStart"/>
      <w:r w:rsidRPr="00583FDB">
        <w:rPr>
          <w:rFonts w:ascii="Times New Roman" w:hAnsi="Times New Roman"/>
          <w:sz w:val="20"/>
          <w:szCs w:val="20"/>
        </w:rPr>
        <w:t>So</w:t>
      </w:r>
      <w:proofErr w:type="gramEnd"/>
      <w:r w:rsidRPr="00583FDB">
        <w:rPr>
          <w:rFonts w:ascii="Times New Roman" w:hAnsi="Times New Roman"/>
          <w:sz w:val="20"/>
          <w:szCs w:val="20"/>
        </w:rPr>
        <w:t xml:space="preserve"> in total, legacy PC3/PC2 TN requirements can be reused and no additional co-existence analysis is needed</w:t>
      </w:r>
      <w:r>
        <w:rPr>
          <w:rFonts w:ascii="Times New Roman" w:hAnsi="Times New Roman" w:hint="eastAsia"/>
          <w:sz w:val="20"/>
          <w:szCs w:val="20"/>
        </w:rPr>
        <w:t>.</w:t>
      </w:r>
    </w:p>
    <w:p w14:paraId="474080D5" w14:textId="6528BED3" w:rsidR="00583FDB" w:rsidRPr="00583FDB" w:rsidRDefault="00583FDB" w:rsidP="00583FDB">
      <w:pPr>
        <w:spacing w:after="120"/>
        <w:rPr>
          <w:rFonts w:ascii="Times New Roman" w:hAnsi="Times New Roman"/>
          <w:b/>
          <w:bCs/>
          <w:sz w:val="20"/>
          <w:szCs w:val="20"/>
        </w:rPr>
      </w:pPr>
      <w:r w:rsidRPr="00583FDB">
        <w:rPr>
          <w:rFonts w:ascii="Times New Roman" w:hAnsi="Times New Roman"/>
          <w:b/>
          <w:bCs/>
          <w:sz w:val="20"/>
          <w:szCs w:val="20"/>
        </w:rPr>
        <w:t>Proposal 6: no additional co-existence simulation is needed, and legacy PC3/PC2 TN UE requirements can be reused.</w:t>
      </w:r>
    </w:p>
    <w:p w14:paraId="2D08CA5C" w14:textId="77777777" w:rsidR="004042F3" w:rsidRPr="00281BFF"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547EFD5" w14:textId="3DB13AF7" w:rsidR="004042F3" w:rsidRDefault="004042F3" w:rsidP="004042F3">
      <w:pPr>
        <w:spacing w:afterLines="50" w:after="156"/>
        <w:rPr>
          <w:rFonts w:ascii="Times New Roman" w:hAnsi="Times New Roman"/>
          <w:sz w:val="20"/>
          <w:szCs w:val="20"/>
        </w:rPr>
      </w:pPr>
      <w:r>
        <w:rPr>
          <w:rFonts w:ascii="Times New Roman" w:hAnsi="Times New Roman"/>
          <w:sz w:val="20"/>
          <w:szCs w:val="20"/>
        </w:rPr>
        <w:t xml:space="preserve">In this contribution, </w:t>
      </w:r>
      <w:r w:rsidR="00875E37">
        <w:rPr>
          <w:rFonts w:ascii="Times New Roman" w:hAnsi="Times New Roman" w:hint="eastAsia"/>
          <w:sz w:val="20"/>
          <w:szCs w:val="20"/>
        </w:rPr>
        <w:t>UAV</w:t>
      </w:r>
      <w:r>
        <w:rPr>
          <w:rFonts w:ascii="Times New Roman" w:hAnsi="Times New Roman"/>
          <w:sz w:val="20"/>
          <w:szCs w:val="20"/>
        </w:rPr>
        <w:t xml:space="preserve"> simulation assumptions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5F0A1D3C" w14:textId="77777777" w:rsidR="00583FDB"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t>Observation 1: The assumption in the UAV UE antenna type and the increase of output power will not affect the interference in scenarios 1, 2, 5 and 6.</w:t>
      </w:r>
    </w:p>
    <w:p w14:paraId="1926AFC2" w14:textId="22107BD6" w:rsidR="00E53AAA"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t>Proposal 1: For scenario 1, 2, 5 and 6, no additional coexistence study is needed in Rel-20.</w:t>
      </w:r>
    </w:p>
    <w:p w14:paraId="29FC0D4D" w14:textId="77777777" w:rsidR="00583FDB"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t>Observation 2: PC3 UAV Rx requirements has been specified in TS 38.101-1.</w:t>
      </w:r>
    </w:p>
    <w:p w14:paraId="1A862BB8" w14:textId="45971159" w:rsidR="00583FDB"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t>Proposal 2: Compared with previous studies, the transmission power of the ground BSs in this research has not been changed. For scenario 3 and 7, no additional coexistence study is needed in Rel-20.</w:t>
      </w:r>
    </w:p>
    <w:p w14:paraId="47775CA4" w14:textId="01AA590C" w:rsidR="00583FDB"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t xml:space="preserve">Proposal 3: It is suggested to consider both the </w:t>
      </w:r>
      <w:proofErr w:type="spellStart"/>
      <w:r w:rsidRPr="00583FDB">
        <w:rPr>
          <w:rFonts w:ascii="Times New Roman" w:hAnsi="Times New Roman"/>
          <w:b/>
          <w:bCs/>
          <w:sz w:val="20"/>
          <w:szCs w:val="20"/>
        </w:rPr>
        <w:t>UMa</w:t>
      </w:r>
      <w:proofErr w:type="spellEnd"/>
      <w:r w:rsidRPr="00583FDB">
        <w:rPr>
          <w:rFonts w:ascii="Times New Roman" w:hAnsi="Times New Roman"/>
          <w:b/>
          <w:bCs/>
          <w:sz w:val="20"/>
          <w:szCs w:val="20"/>
        </w:rPr>
        <w:t xml:space="preserve"> and </w:t>
      </w:r>
      <w:proofErr w:type="spellStart"/>
      <w:r w:rsidRPr="00583FDB">
        <w:rPr>
          <w:rFonts w:ascii="Times New Roman" w:hAnsi="Times New Roman"/>
          <w:b/>
          <w:bCs/>
          <w:sz w:val="20"/>
          <w:szCs w:val="20"/>
        </w:rPr>
        <w:t>RMa</w:t>
      </w:r>
      <w:proofErr w:type="spellEnd"/>
      <w:r w:rsidRPr="00583FDB">
        <w:rPr>
          <w:rFonts w:ascii="Times New Roman" w:hAnsi="Times New Roman"/>
          <w:b/>
          <w:bCs/>
          <w:sz w:val="20"/>
          <w:szCs w:val="20"/>
        </w:rPr>
        <w:t xml:space="preserve"> scenarios.</w:t>
      </w:r>
    </w:p>
    <w:p w14:paraId="2A56DD57" w14:textId="77777777" w:rsidR="00583FDB"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t>Proposal 4: Select the co-located scenario for use in the coexistence analysis.</w:t>
      </w:r>
    </w:p>
    <w:p w14:paraId="67853C1A" w14:textId="6176289F" w:rsidR="00583FDB"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lastRenderedPageBreak/>
        <w:t>Proposal 5: Consider setting the ISD to 6 km.</w:t>
      </w:r>
    </w:p>
    <w:p w14:paraId="5446018F" w14:textId="77777777" w:rsidR="00583FDB"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t>Observation 3: For a ground BS, multiple UAVs with maximum output power being close together is an extremely conner case.</w:t>
      </w:r>
    </w:p>
    <w:p w14:paraId="62E58DF3" w14:textId="1CB6AE4E" w:rsidR="00583FDB"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t>Proposal 5: It is suggested to conduct coexistence analysis through link calculation.</w:t>
      </w:r>
    </w:p>
    <w:p w14:paraId="03D60D4D" w14:textId="52616680" w:rsidR="00583FDB" w:rsidRPr="00583FDB" w:rsidRDefault="00583FDB" w:rsidP="00583FDB">
      <w:pPr>
        <w:spacing w:afterLines="50" w:after="156"/>
        <w:rPr>
          <w:rFonts w:ascii="Times New Roman" w:hAnsi="Times New Roman"/>
          <w:b/>
          <w:bCs/>
          <w:sz w:val="20"/>
          <w:szCs w:val="20"/>
        </w:rPr>
      </w:pPr>
      <w:r w:rsidRPr="00583FDB">
        <w:rPr>
          <w:rFonts w:ascii="Times New Roman" w:hAnsi="Times New Roman"/>
          <w:b/>
          <w:bCs/>
          <w:sz w:val="20"/>
          <w:szCs w:val="20"/>
        </w:rPr>
        <w:t>Proposal 6: no additional co-existence simulation is needed, and legacy PC3/PC2 TN UE requirements can be reused.</w:t>
      </w:r>
    </w:p>
    <w:p w14:paraId="045509B6"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12F1590" w14:textId="1B630636" w:rsidR="00B115B6" w:rsidRPr="006014CC" w:rsidRDefault="004042F3" w:rsidP="006014CC">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583FDB" w:rsidRPr="00583FDB">
        <w:rPr>
          <w:rFonts w:ascii="Times New Roman" w:hAnsi="Times New Roman"/>
          <w:sz w:val="20"/>
          <w:szCs w:val="20"/>
        </w:rPr>
        <w:t>R4-2515159</w:t>
      </w:r>
      <w:r>
        <w:rPr>
          <w:rFonts w:ascii="Times New Roman" w:hAnsi="Times New Roman"/>
          <w:sz w:val="20"/>
          <w:szCs w:val="20"/>
        </w:rPr>
        <w:t xml:space="preserve">, </w:t>
      </w:r>
      <w:r w:rsidR="00583FDB" w:rsidRPr="00583FDB">
        <w:rPr>
          <w:rFonts w:ascii="Times New Roman" w:hAnsi="Times New Roman"/>
          <w:sz w:val="20"/>
          <w:szCs w:val="20"/>
        </w:rPr>
        <w:t>Way Forward for [116bis][319] NR_UAV</w:t>
      </w:r>
      <w:r>
        <w:rPr>
          <w:rFonts w:ascii="Times New Roman" w:hAnsi="Times New Roman"/>
          <w:sz w:val="20"/>
          <w:szCs w:val="20"/>
        </w:rPr>
        <w:t xml:space="preserve">, </w:t>
      </w:r>
      <w:r w:rsidR="00583FDB" w:rsidRPr="00583FDB">
        <w:rPr>
          <w:rFonts w:ascii="Times New Roman" w:hAnsi="Times New Roman"/>
          <w:sz w:val="20"/>
          <w:szCs w:val="20"/>
        </w:rPr>
        <w:t>Qualcomm Incorporated, CMCC</w:t>
      </w:r>
    </w:p>
    <w:sectPr w:rsidR="00B115B6" w:rsidRPr="006014CC" w:rsidSect="004042F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40CB" w14:textId="77777777" w:rsidR="00FF5BDD" w:rsidRDefault="00FF5BDD" w:rsidP="004042F3">
      <w:r>
        <w:separator/>
      </w:r>
    </w:p>
  </w:endnote>
  <w:endnote w:type="continuationSeparator" w:id="0">
    <w:p w14:paraId="43CBF106" w14:textId="77777777" w:rsidR="00FF5BDD" w:rsidRDefault="00FF5BDD" w:rsidP="0040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68858" w14:textId="77777777" w:rsidR="00FF5BDD" w:rsidRDefault="00FF5BDD" w:rsidP="004042F3">
      <w:r>
        <w:separator/>
      </w:r>
    </w:p>
  </w:footnote>
  <w:footnote w:type="continuationSeparator" w:id="0">
    <w:p w14:paraId="43A9BE75" w14:textId="77777777" w:rsidR="00FF5BDD" w:rsidRDefault="00FF5BDD" w:rsidP="00404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912544969">
    <w:abstractNumId w:val="1"/>
  </w:num>
  <w:num w:numId="2" w16cid:durableId="105273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18"/>
    <w:rsid w:val="00047FB7"/>
    <w:rsid w:val="00056F0A"/>
    <w:rsid w:val="00073E94"/>
    <w:rsid w:val="00076B44"/>
    <w:rsid w:val="000810A8"/>
    <w:rsid w:val="000D155F"/>
    <w:rsid w:val="000D73D5"/>
    <w:rsid w:val="00106155"/>
    <w:rsid w:val="0014142F"/>
    <w:rsid w:val="00146E06"/>
    <w:rsid w:val="00161D02"/>
    <w:rsid w:val="00165EE5"/>
    <w:rsid w:val="0017105A"/>
    <w:rsid w:val="00196242"/>
    <w:rsid w:val="001A0121"/>
    <w:rsid w:val="001B0D87"/>
    <w:rsid w:val="001C36DE"/>
    <w:rsid w:val="001F6CCB"/>
    <w:rsid w:val="002619F7"/>
    <w:rsid w:val="002D3688"/>
    <w:rsid w:val="00321895"/>
    <w:rsid w:val="00321925"/>
    <w:rsid w:val="00362307"/>
    <w:rsid w:val="003636AA"/>
    <w:rsid w:val="0038263D"/>
    <w:rsid w:val="003F3E77"/>
    <w:rsid w:val="003F52A9"/>
    <w:rsid w:val="004042F3"/>
    <w:rsid w:val="00421BBF"/>
    <w:rsid w:val="00435AFE"/>
    <w:rsid w:val="0046100B"/>
    <w:rsid w:val="00463B0A"/>
    <w:rsid w:val="00481867"/>
    <w:rsid w:val="0049567F"/>
    <w:rsid w:val="004E3A56"/>
    <w:rsid w:val="00583FDB"/>
    <w:rsid w:val="0059388A"/>
    <w:rsid w:val="005A3D18"/>
    <w:rsid w:val="006014CC"/>
    <w:rsid w:val="00661B8D"/>
    <w:rsid w:val="00721E1F"/>
    <w:rsid w:val="00775993"/>
    <w:rsid w:val="007B241C"/>
    <w:rsid w:val="007E3B9F"/>
    <w:rsid w:val="00857B89"/>
    <w:rsid w:val="00875E37"/>
    <w:rsid w:val="00923E73"/>
    <w:rsid w:val="0099253D"/>
    <w:rsid w:val="0099412F"/>
    <w:rsid w:val="009A371A"/>
    <w:rsid w:val="009E5E61"/>
    <w:rsid w:val="00A65A31"/>
    <w:rsid w:val="00A74F37"/>
    <w:rsid w:val="00AB3F4E"/>
    <w:rsid w:val="00AC45ED"/>
    <w:rsid w:val="00AE3258"/>
    <w:rsid w:val="00B115B6"/>
    <w:rsid w:val="00B17BC6"/>
    <w:rsid w:val="00BB1016"/>
    <w:rsid w:val="00C20675"/>
    <w:rsid w:val="00CA6DBC"/>
    <w:rsid w:val="00CC7DF6"/>
    <w:rsid w:val="00D35D51"/>
    <w:rsid w:val="00D51975"/>
    <w:rsid w:val="00D90A30"/>
    <w:rsid w:val="00E5068B"/>
    <w:rsid w:val="00E53AAA"/>
    <w:rsid w:val="00E73989"/>
    <w:rsid w:val="00E758B7"/>
    <w:rsid w:val="00ED14A5"/>
    <w:rsid w:val="00EE2B0A"/>
    <w:rsid w:val="00F1682F"/>
    <w:rsid w:val="00F337B0"/>
    <w:rsid w:val="00F714AC"/>
    <w:rsid w:val="00F82AEF"/>
    <w:rsid w:val="00F97A67"/>
    <w:rsid w:val="00FA0452"/>
    <w:rsid w:val="00FA116F"/>
    <w:rsid w:val="00FA16B0"/>
    <w:rsid w:val="00FE1477"/>
    <w:rsid w:val="00FF5BDD"/>
    <w:rsid w:val="00FF6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65764"/>
  <w15:chartTrackingRefBased/>
  <w15:docId w15:val="{1F318BC5-F225-424E-89E7-8D2E9288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989"/>
    <w:pPr>
      <w:widowControl w:val="0"/>
      <w:jc w:val="both"/>
    </w:pPr>
    <w:rPr>
      <w:rFonts w:ascii="CG Times (WN)" w:eastAsia="宋体" w:hAnsi="CG Times (WN)" w:cs="Times New Roman"/>
    </w:rPr>
  </w:style>
  <w:style w:type="paragraph" w:styleId="1">
    <w:name w:val="heading 1"/>
    <w:basedOn w:val="a"/>
    <w:next w:val="a"/>
    <w:link w:val="10"/>
    <w:uiPriority w:val="9"/>
    <w:qFormat/>
    <w:rsid w:val="005A3D1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5A3D1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A3D1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A3D18"/>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5A3D18"/>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5A3D18"/>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5A3D18"/>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5A3D18"/>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5A3D18"/>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A3D1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qFormat/>
    <w:rsid w:val="005A3D1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A3D1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A3D18"/>
    <w:rPr>
      <w:rFonts w:cstheme="majorBidi"/>
      <w:color w:val="2F5496" w:themeColor="accent1" w:themeShade="BF"/>
      <w:sz w:val="28"/>
      <w:szCs w:val="28"/>
    </w:rPr>
  </w:style>
  <w:style w:type="character" w:customStyle="1" w:styleId="50">
    <w:name w:val="标题 5 字符"/>
    <w:basedOn w:val="a0"/>
    <w:link w:val="5"/>
    <w:uiPriority w:val="9"/>
    <w:semiHidden/>
    <w:rsid w:val="005A3D18"/>
    <w:rPr>
      <w:rFonts w:cstheme="majorBidi"/>
      <w:color w:val="2F5496" w:themeColor="accent1" w:themeShade="BF"/>
      <w:sz w:val="24"/>
      <w:szCs w:val="24"/>
    </w:rPr>
  </w:style>
  <w:style w:type="character" w:customStyle="1" w:styleId="60">
    <w:name w:val="标题 6 字符"/>
    <w:basedOn w:val="a0"/>
    <w:link w:val="6"/>
    <w:uiPriority w:val="9"/>
    <w:semiHidden/>
    <w:rsid w:val="005A3D18"/>
    <w:rPr>
      <w:rFonts w:cstheme="majorBidi"/>
      <w:b/>
      <w:bCs/>
      <w:color w:val="2F5496" w:themeColor="accent1" w:themeShade="BF"/>
    </w:rPr>
  </w:style>
  <w:style w:type="character" w:customStyle="1" w:styleId="70">
    <w:name w:val="标题 7 字符"/>
    <w:basedOn w:val="a0"/>
    <w:link w:val="7"/>
    <w:uiPriority w:val="9"/>
    <w:semiHidden/>
    <w:rsid w:val="005A3D18"/>
    <w:rPr>
      <w:rFonts w:cstheme="majorBidi"/>
      <w:b/>
      <w:bCs/>
      <w:color w:val="595959" w:themeColor="text1" w:themeTint="A6"/>
    </w:rPr>
  </w:style>
  <w:style w:type="character" w:customStyle="1" w:styleId="80">
    <w:name w:val="标题 8 字符"/>
    <w:basedOn w:val="a0"/>
    <w:link w:val="8"/>
    <w:uiPriority w:val="9"/>
    <w:semiHidden/>
    <w:rsid w:val="005A3D18"/>
    <w:rPr>
      <w:rFonts w:cstheme="majorBidi"/>
      <w:color w:val="595959" w:themeColor="text1" w:themeTint="A6"/>
    </w:rPr>
  </w:style>
  <w:style w:type="character" w:customStyle="1" w:styleId="90">
    <w:name w:val="标题 9 字符"/>
    <w:basedOn w:val="a0"/>
    <w:link w:val="9"/>
    <w:uiPriority w:val="9"/>
    <w:semiHidden/>
    <w:rsid w:val="005A3D18"/>
    <w:rPr>
      <w:rFonts w:eastAsiaTheme="majorEastAsia" w:cstheme="majorBidi"/>
      <w:color w:val="595959" w:themeColor="text1" w:themeTint="A6"/>
    </w:rPr>
  </w:style>
  <w:style w:type="paragraph" w:styleId="a3">
    <w:name w:val="Title"/>
    <w:basedOn w:val="a"/>
    <w:next w:val="a"/>
    <w:link w:val="a4"/>
    <w:uiPriority w:val="10"/>
    <w:qFormat/>
    <w:rsid w:val="005A3D1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A3D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3D1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A3D1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A3D18"/>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5A3D18"/>
    <w:rPr>
      <w:i/>
      <w:iCs/>
      <w:color w:val="404040" w:themeColor="text1" w:themeTint="BF"/>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a"/>
    <w:uiPriority w:val="34"/>
    <w:qFormat/>
    <w:rsid w:val="005A3D18"/>
    <w:pPr>
      <w:ind w:left="720"/>
      <w:contextualSpacing/>
    </w:pPr>
    <w:rPr>
      <w:rFonts w:asciiTheme="minorHAnsi" w:eastAsiaTheme="minorEastAsia" w:hAnsiTheme="minorHAnsi" w:cstheme="minorBidi"/>
    </w:rPr>
  </w:style>
  <w:style w:type="character" w:styleId="ab">
    <w:name w:val="Intense Emphasis"/>
    <w:basedOn w:val="a0"/>
    <w:uiPriority w:val="21"/>
    <w:qFormat/>
    <w:rsid w:val="005A3D18"/>
    <w:rPr>
      <w:i/>
      <w:iCs/>
      <w:color w:val="2F5496" w:themeColor="accent1" w:themeShade="BF"/>
    </w:rPr>
  </w:style>
  <w:style w:type="paragraph" w:styleId="ac">
    <w:name w:val="Intense Quote"/>
    <w:basedOn w:val="a"/>
    <w:next w:val="a"/>
    <w:link w:val="ad"/>
    <w:uiPriority w:val="30"/>
    <w:qFormat/>
    <w:rsid w:val="005A3D1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d">
    <w:name w:val="明显引用 字符"/>
    <w:basedOn w:val="a0"/>
    <w:link w:val="ac"/>
    <w:uiPriority w:val="30"/>
    <w:rsid w:val="005A3D18"/>
    <w:rPr>
      <w:i/>
      <w:iCs/>
      <w:color w:val="2F5496" w:themeColor="accent1" w:themeShade="BF"/>
    </w:rPr>
  </w:style>
  <w:style w:type="character" w:styleId="ae">
    <w:name w:val="Intense Reference"/>
    <w:basedOn w:val="a0"/>
    <w:uiPriority w:val="32"/>
    <w:qFormat/>
    <w:rsid w:val="005A3D18"/>
    <w:rPr>
      <w:b/>
      <w:bCs/>
      <w:smallCaps/>
      <w:color w:val="2F5496" w:themeColor="accent1" w:themeShade="BF"/>
      <w:spacing w:val="5"/>
    </w:rPr>
  </w:style>
  <w:style w:type="paragraph" w:styleId="af">
    <w:name w:val="header"/>
    <w:basedOn w:val="a"/>
    <w:link w:val="af0"/>
    <w:uiPriority w:val="99"/>
    <w:unhideWhenUsed/>
    <w:rsid w:val="004042F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0">
    <w:name w:val="页眉 字符"/>
    <w:basedOn w:val="a0"/>
    <w:link w:val="af"/>
    <w:uiPriority w:val="99"/>
    <w:rsid w:val="004042F3"/>
    <w:rPr>
      <w:sz w:val="18"/>
      <w:szCs w:val="18"/>
    </w:rPr>
  </w:style>
  <w:style w:type="paragraph" w:styleId="af1">
    <w:name w:val="footer"/>
    <w:basedOn w:val="a"/>
    <w:link w:val="af2"/>
    <w:uiPriority w:val="99"/>
    <w:unhideWhenUsed/>
    <w:rsid w:val="004042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2">
    <w:name w:val="页脚 字符"/>
    <w:basedOn w:val="a0"/>
    <w:link w:val="af1"/>
    <w:uiPriority w:val="99"/>
    <w:rsid w:val="004042F3"/>
    <w:rPr>
      <w:sz w:val="18"/>
      <w:szCs w:val="18"/>
    </w:rPr>
  </w:style>
  <w:style w:type="table" w:customStyle="1" w:styleId="11">
    <w:name w:val="网格型11"/>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uiPriority w:val="39"/>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73E94"/>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073E94"/>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ACChar">
    <w:name w:val="TAC Char"/>
    <w:link w:val="TAC"/>
    <w:qFormat/>
    <w:rsid w:val="00073E94"/>
    <w:rPr>
      <w:rFonts w:ascii="Arial" w:eastAsia="Times New Roman" w:hAnsi="Arial" w:cs="Times New Roman"/>
      <w:kern w:val="0"/>
      <w:sz w:val="18"/>
      <w:szCs w:val="20"/>
      <w:lang w:val="en-GB" w:eastAsia="en-GB"/>
    </w:rPr>
  </w:style>
  <w:style w:type="character" w:customStyle="1" w:styleId="THChar">
    <w:name w:val="TH Char"/>
    <w:link w:val="TH"/>
    <w:qFormat/>
    <w:rsid w:val="00073E94"/>
    <w:rPr>
      <w:rFonts w:ascii="Arial" w:eastAsia="Times New Roman" w:hAnsi="Arial" w:cs="Times New Roman"/>
      <w:b/>
      <w:kern w:val="0"/>
      <w:sz w:val="20"/>
      <w:szCs w:val="20"/>
      <w:lang w:val="en-GB" w:eastAsia="en-GB"/>
    </w:rPr>
  </w:style>
  <w:style w:type="table" w:styleId="af3">
    <w:name w:val="Table Grid"/>
    <w:basedOn w:val="a1"/>
    <w:uiPriority w:val="39"/>
    <w:rsid w:val="00073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321895"/>
    <w:pPr>
      <w:overflowPunct/>
      <w:autoSpaceDE/>
      <w:autoSpaceDN/>
      <w:adjustRightInd/>
      <w:textAlignment w:val="auto"/>
    </w:pPr>
    <w:rPr>
      <w:b/>
      <w:szCs w:val="24"/>
      <w:lang w:val="x-none" w:eastAsia="zh-CN"/>
    </w:rPr>
  </w:style>
  <w:style w:type="character" w:customStyle="1" w:styleId="TAHCar">
    <w:name w:val="TAH Car"/>
    <w:link w:val="TAH"/>
    <w:qFormat/>
    <w:rsid w:val="00321895"/>
    <w:rPr>
      <w:rFonts w:ascii="Arial" w:eastAsia="Times New Roman" w:hAnsi="Arial" w:cs="Times New Roman"/>
      <w:b/>
      <w:kern w:val="0"/>
      <w:sz w:val="18"/>
      <w:szCs w:val="24"/>
      <w:lang w:val="x-none"/>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9"/>
    <w:uiPriority w:val="34"/>
    <w:qFormat/>
    <w:locked/>
    <w:rsid w:val="00321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1489</TotalTime>
  <Pages>7</Pages>
  <Words>1769</Words>
  <Characters>8599</Characters>
  <Application>Microsoft Office Word</Application>
  <DocSecurity>0</DocSecurity>
  <Lines>409</Lines>
  <Paragraphs>345</Paragraphs>
  <ScaleCrop>false</ScaleCrop>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21</cp:revision>
  <dcterms:created xsi:type="dcterms:W3CDTF">2025-09-28T11:38:00Z</dcterms:created>
  <dcterms:modified xsi:type="dcterms:W3CDTF">2025-11-07T12:30:00Z</dcterms:modified>
</cp:coreProperties>
</file>